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1259D" w14:paraId="2A1F6718" w14:textId="77777777" w:rsidTr="00D1259D">
        <w:trPr>
          <w:jc w:val="center"/>
        </w:trPr>
        <w:tc>
          <w:tcPr>
            <w:tcW w:w="5000" w:type="pct"/>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D1259D" w14:paraId="7F020B6F"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1259D" w14:paraId="63147D15" w14:textId="77777777">
                    <w:tc>
                      <w:tcPr>
                        <w:tcW w:w="0" w:type="auto"/>
                        <w:tcMar>
                          <w:top w:w="135" w:type="dxa"/>
                          <w:left w:w="0" w:type="dxa"/>
                          <w:bottom w:w="0" w:type="dxa"/>
                          <w:right w:w="0" w:type="dxa"/>
                        </w:tcMar>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D1259D" w14:paraId="4A313F19" w14:textId="77777777">
                          <w:tc>
                            <w:tcPr>
                              <w:tcW w:w="0" w:type="auto"/>
                              <w:tcMar>
                                <w:top w:w="0" w:type="dxa"/>
                                <w:left w:w="270" w:type="dxa"/>
                                <w:bottom w:w="135" w:type="dxa"/>
                                <w:right w:w="270" w:type="dxa"/>
                              </w:tcMar>
                              <w:hideMark/>
                            </w:tcPr>
                            <w:p w14:paraId="5508B5BF" w14:textId="77777777" w:rsidR="00D1259D" w:rsidRDefault="00D1259D">
                              <w:pPr>
                                <w:rPr>
                                  <w:rFonts w:ascii="Verdana" w:hAnsi="Verdana"/>
                                  <w:color w:val="656565"/>
                                  <w:sz w:val="18"/>
                                  <w:szCs w:val="18"/>
                                </w:rPr>
                              </w:pPr>
                              <w:r>
                                <w:rPr>
                                  <w:rFonts w:ascii="Verdana" w:hAnsi="Verdana"/>
                                  <w:color w:val="656565"/>
                                  <w:sz w:val="18"/>
                                  <w:szCs w:val="18"/>
                                </w:rPr>
                                <w:t xml:space="preserve">Newsletter 21st for EKTG for </w:t>
                              </w:r>
                              <w:proofErr w:type="spellStart"/>
                              <w:r>
                                <w:rPr>
                                  <w:rFonts w:ascii="Verdana" w:hAnsi="Verdana"/>
                                  <w:color w:val="656565"/>
                                  <w:sz w:val="18"/>
                                  <w:szCs w:val="18"/>
                                </w:rPr>
                                <w:t>eTechnology</w:t>
                              </w:r>
                              <w:proofErr w:type="spellEnd"/>
                              <w:r>
                                <w:rPr>
                                  <w:rFonts w:ascii="Verdana" w:hAnsi="Verdana"/>
                                  <w:color w:val="656565"/>
                                  <w:sz w:val="18"/>
                                  <w:szCs w:val="18"/>
                                </w:rPr>
                                <w:t xml:space="preserve"> </w:t>
                              </w:r>
                            </w:p>
                          </w:tc>
                        </w:tr>
                      </w:tbl>
                      <w:p w14:paraId="5E4E6C56" w14:textId="77777777" w:rsidR="00D1259D" w:rsidRDefault="00D1259D">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D1259D" w14:paraId="4ACF0BEA" w14:textId="77777777">
                          <w:tc>
                            <w:tcPr>
                              <w:tcW w:w="0" w:type="auto"/>
                              <w:tcMar>
                                <w:top w:w="0" w:type="dxa"/>
                                <w:left w:w="270" w:type="dxa"/>
                                <w:bottom w:w="135" w:type="dxa"/>
                                <w:right w:w="270" w:type="dxa"/>
                              </w:tcMar>
                              <w:hideMark/>
                            </w:tcPr>
                            <w:p w14:paraId="019EF94F" w14:textId="77AD7214" w:rsidR="00D1259D" w:rsidRDefault="00D1259D">
                              <w:pPr>
                                <w:rPr>
                                  <w:rFonts w:ascii="Verdana" w:hAnsi="Verdana"/>
                                  <w:color w:val="656565"/>
                                  <w:sz w:val="18"/>
                                  <w:szCs w:val="18"/>
                                </w:rPr>
                              </w:pPr>
                            </w:p>
                          </w:tc>
                        </w:tr>
                      </w:tbl>
                      <w:p w14:paraId="0408DD0A" w14:textId="77777777" w:rsidR="00D1259D" w:rsidRDefault="00D1259D"/>
                    </w:tc>
                  </w:tr>
                </w:tbl>
                <w:p w14:paraId="240F6E2A" w14:textId="77777777" w:rsidR="00D1259D" w:rsidRDefault="00D1259D"/>
              </w:tc>
            </w:tr>
            <w:tr w:rsidR="00D1259D" w14:paraId="0B45C5EE"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1259D" w14:paraId="7998F32C" w14:textId="77777777">
                    <w:tc>
                      <w:tcPr>
                        <w:tcW w:w="0" w:type="auto"/>
                        <w:tcMar>
                          <w:top w:w="135" w:type="dxa"/>
                          <w:left w:w="0" w:type="dxa"/>
                          <w:bottom w:w="0" w:type="dxa"/>
                          <w:right w:w="0" w:type="dxa"/>
                        </w:tcMar>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D1259D" w14:paraId="49A7D56E" w14:textId="77777777">
                          <w:tc>
                            <w:tcPr>
                              <w:tcW w:w="0" w:type="auto"/>
                              <w:tcMar>
                                <w:top w:w="0" w:type="dxa"/>
                                <w:left w:w="270" w:type="dxa"/>
                                <w:bottom w:w="135" w:type="dxa"/>
                                <w:right w:w="270" w:type="dxa"/>
                              </w:tcMar>
                              <w:hideMark/>
                            </w:tcPr>
                            <w:p w14:paraId="0C7D9AC9" w14:textId="77777777" w:rsidR="00D1259D" w:rsidRDefault="00D1259D">
                              <w:pPr>
                                <w:pStyle w:val="Heading1"/>
                                <w:spacing w:before="0" w:beforeAutospacing="0" w:after="0" w:afterAutospacing="0" w:line="300" w:lineRule="auto"/>
                                <w:rPr>
                                  <w:rFonts w:ascii="Helvetica" w:eastAsiaTheme="minorEastAsia" w:hAnsi="Helvetica" w:cs="Helvetica"/>
                                  <w:color w:val="202020"/>
                                  <w:sz w:val="39"/>
                                  <w:szCs w:val="39"/>
                                </w:rPr>
                              </w:pPr>
                              <w:r>
                                <w:rPr>
                                  <w:rStyle w:val="Strong"/>
                                  <w:rFonts w:ascii="Helvetica" w:eastAsiaTheme="minorEastAsia" w:hAnsi="Helvetica"/>
                                  <w:b/>
                                  <w:bCs/>
                                  <w:color w:val="202020"/>
                                  <w:sz w:val="39"/>
                                  <w:szCs w:val="39"/>
                                </w:rPr>
                                <w:t xml:space="preserve">EKTG for </w:t>
                              </w:r>
                              <w:proofErr w:type="spellStart"/>
                              <w:r>
                                <w:rPr>
                                  <w:rStyle w:val="Strong"/>
                                  <w:rFonts w:ascii="Helvetica" w:eastAsiaTheme="minorEastAsia" w:hAnsi="Helvetica"/>
                                  <w:b/>
                                  <w:bCs/>
                                  <w:color w:val="202020"/>
                                  <w:sz w:val="39"/>
                                  <w:szCs w:val="39"/>
                                </w:rPr>
                                <w:t>eTechnology</w:t>
                              </w:r>
                              <w:proofErr w:type="spellEnd"/>
                            </w:p>
                          </w:tc>
                        </w:tr>
                      </w:tbl>
                      <w:p w14:paraId="46B3B095" w14:textId="77777777" w:rsidR="00D1259D" w:rsidRDefault="00D1259D">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D1259D" w14:paraId="2A0317E8" w14:textId="77777777">
                          <w:tc>
                            <w:tcPr>
                              <w:tcW w:w="0" w:type="auto"/>
                              <w:tcMar>
                                <w:top w:w="0" w:type="dxa"/>
                                <w:left w:w="270" w:type="dxa"/>
                                <w:bottom w:w="135" w:type="dxa"/>
                                <w:right w:w="270" w:type="dxa"/>
                              </w:tcMar>
                              <w:hideMark/>
                            </w:tcPr>
                            <w:p w14:paraId="768A12E0" w14:textId="670A5207" w:rsidR="00D1259D" w:rsidRDefault="00D1259D">
                              <w:pPr>
                                <w:rPr>
                                  <w:rFonts w:ascii="Verdana" w:hAnsi="Verdana"/>
                                  <w:color w:val="202020"/>
                                  <w:sz w:val="18"/>
                                  <w:szCs w:val="18"/>
                                </w:rPr>
                              </w:pPr>
                              <w:r>
                                <w:rPr>
                                  <w:rFonts w:ascii="Verdana" w:hAnsi="Verdana"/>
                                  <w:noProof/>
                                  <w:color w:val="202020"/>
                                  <w:sz w:val="18"/>
                                  <w:szCs w:val="18"/>
                                </w:rPr>
                                <w:drawing>
                                  <wp:inline distT="0" distB="0" distL="0" distR="0" wp14:anchorId="61C523F0" wp14:editId="0DE00AC8">
                                    <wp:extent cx="7715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53B8F4EC" w14:textId="77777777" w:rsidR="00D1259D" w:rsidRDefault="00D1259D"/>
                    </w:tc>
                  </w:tr>
                </w:tbl>
                <w:p w14:paraId="7BB5DF55" w14:textId="77777777" w:rsidR="00D1259D" w:rsidRDefault="00D1259D"/>
              </w:tc>
            </w:tr>
            <w:tr w:rsidR="00D1259D" w14:paraId="53454627"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1259D" w14:paraId="5E9F53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1259D" w14:paraId="0E868426" w14:textId="77777777">
                          <w:tc>
                            <w:tcPr>
                              <w:tcW w:w="0" w:type="auto"/>
                              <w:tcMar>
                                <w:top w:w="0" w:type="dxa"/>
                                <w:left w:w="270" w:type="dxa"/>
                                <w:bottom w:w="135" w:type="dxa"/>
                                <w:right w:w="270" w:type="dxa"/>
                              </w:tcMar>
                              <w:hideMark/>
                            </w:tcPr>
                            <w:p w14:paraId="0EC6ED4B" w14:textId="77777777" w:rsidR="00D1259D" w:rsidRDefault="00D1259D">
                              <w:pPr>
                                <w:pStyle w:val="Heading2"/>
                                <w:spacing w:before="0" w:beforeAutospacing="0" w:after="0" w:afterAutospacing="0" w:line="300" w:lineRule="auto"/>
                                <w:jc w:val="both"/>
                                <w:rPr>
                                  <w:rFonts w:ascii="Helvetica" w:eastAsiaTheme="minorEastAsia" w:hAnsi="Helvetica" w:cs="Helvetica"/>
                                  <w:color w:val="202020"/>
                                  <w:sz w:val="33"/>
                                  <w:szCs w:val="33"/>
                                </w:rPr>
                              </w:pPr>
                              <w:r>
                                <w:rPr>
                                  <w:rFonts w:ascii="Arial" w:eastAsiaTheme="minorEastAsia" w:hAnsi="Arial" w:cs="Arial"/>
                                  <w:color w:val="000000"/>
                                  <w:sz w:val="21"/>
                                  <w:szCs w:val="21"/>
                                </w:rPr>
                                <w:t>Dear &lt;&lt; Test First Name &gt;&gt;</w:t>
                              </w:r>
                            </w:p>
                            <w:p w14:paraId="008A01B5"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t xml:space="preserve">  </w:t>
                              </w:r>
                            </w:p>
                            <w:p w14:paraId="49703DB7" w14:textId="69755CE8" w:rsidR="00D1259D" w:rsidRDefault="00D1259D">
                              <w:pPr>
                                <w:jc w:val="both"/>
                                <w:rPr>
                                  <w:rFonts w:ascii="Helvetica" w:hAnsi="Helvetica" w:cs="Helvetica"/>
                                  <w:color w:val="202020"/>
                                  <w:sz w:val="21"/>
                                  <w:szCs w:val="21"/>
                                </w:rPr>
                              </w:pPr>
                              <w:r>
                                <w:rPr>
                                  <w:rFonts w:ascii="Helvetica" w:hAnsi="Helvetica" w:cs="Helvetica"/>
                                  <w:color w:val="000000"/>
                                  <w:sz w:val="24"/>
                                  <w:szCs w:val="24"/>
                                </w:rPr>
                                <w:t>Welcome to our 21st Newsletter - December 2020</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noProof/>
                                  <w:color w:val="202020"/>
                                  <w:sz w:val="18"/>
                                  <w:szCs w:val="18"/>
                                </w:rPr>
                                <w:drawing>
                                  <wp:inline distT="0" distB="0" distL="0" distR="0" wp14:anchorId="6300A360" wp14:editId="6F10901B">
                                    <wp:extent cx="3438525"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438525" cy="2571750"/>
                                            </a:xfrm>
                                            <a:prstGeom prst="rect">
                                              <a:avLst/>
                                            </a:prstGeom>
                                            <a:noFill/>
                                            <a:ln>
                                              <a:noFill/>
                                            </a:ln>
                                          </pic:spPr>
                                        </pic:pic>
                                      </a:graphicData>
                                    </a:graphic>
                                  </wp:inline>
                                </w:drawing>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u w:val="single"/>
                                </w:rPr>
                                <w:t>Up Coming Events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3"/>
                                  <w:szCs w:val="23"/>
                                </w:rPr>
                                <w:t>We are continuing our Winter Webinars Season - please book early and join us for:</w:t>
                              </w:r>
                            </w:p>
                            <w:p w14:paraId="71FC81D3"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7"/>
                                  <w:szCs w:val="27"/>
                                </w:rPr>
                                <w:t>Technology in Difficult Places – Part II</w:t>
                              </w:r>
                            </w:p>
                            <w:p w14:paraId="7F0D79FA"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Date: Wednesday, December 9th 2020 – Now booking!</w:t>
                              </w:r>
                              <w:r>
                                <w:rPr>
                                  <w:rFonts w:ascii="Helvetica" w:eastAsiaTheme="minorEastAsia" w:hAnsi="Helvetica" w:cs="Helvetica"/>
                                  <w:color w:val="202020"/>
                                  <w:sz w:val="21"/>
                                  <w:szCs w:val="21"/>
                                </w:rPr>
                                <w:br/>
                                <w:t>Time: 13.20 - 14.30 BST (14.20-15-30 CET)</w:t>
                              </w:r>
                            </w:p>
                            <w:p w14:paraId="430D759D"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Registration here:</w:t>
                              </w:r>
                              <w:hyperlink r:id="rId7" w:tgtFrame="_blank" w:history="1">
                                <w:r>
                                  <w:rPr>
                                    <w:rStyle w:val="Hyperlink"/>
                                    <w:rFonts w:ascii="Helvetica" w:eastAsiaTheme="minorEastAsia" w:hAnsi="Helvetica" w:cs="Helvetica"/>
                                    <w:b w:val="0"/>
                                    <w:bCs w:val="0"/>
                                    <w:color w:val="007C89"/>
                                    <w:sz w:val="21"/>
                                    <w:szCs w:val="21"/>
                                  </w:rPr>
                                  <w:t>westsqas@mac.com</w:t>
                                </w:r>
                              </w:hyperlink>
                            </w:p>
                            <w:p w14:paraId="7665E35F" w14:textId="77777777" w:rsidR="00D1259D" w:rsidRDefault="00D1259D">
                              <w:pPr>
                                <w:rPr>
                                  <w:rFonts w:ascii="Helvetica" w:hAnsi="Helvetica" w:cs="Helvetica"/>
                                  <w:color w:val="202020"/>
                                  <w:sz w:val="21"/>
                                  <w:szCs w:val="21"/>
                                </w:rPr>
                              </w:pPr>
                              <w:r>
                                <w:rPr>
                                  <w:rStyle w:val="Strong"/>
                                  <w:rFonts w:ascii="Helvetica" w:hAnsi="Helvetica"/>
                                  <w:color w:val="202020"/>
                                  <w:sz w:val="21"/>
                                  <w:szCs w:val="21"/>
                                </w:rPr>
                                <w:t>The Webinar Team includes several EKTG International Ambassadors:</w:t>
                              </w:r>
                              <w:r>
                                <w:rPr>
                                  <w:rFonts w:ascii="Helvetica" w:hAnsi="Helvetica" w:cs="Helvetica"/>
                                  <w:color w:val="202020"/>
                                  <w:sz w:val="21"/>
                                  <w:szCs w:val="21"/>
                                </w:rPr>
                                <w:t xml:space="preserve"> </w:t>
                              </w:r>
                            </w:p>
                            <w:p w14:paraId="3DD09D76" w14:textId="77777777" w:rsidR="00D1259D" w:rsidRDefault="00D1259D">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Ai-</w:t>
                              </w:r>
                              <w:proofErr w:type="spellStart"/>
                              <w:r>
                                <w:rPr>
                                  <w:rFonts w:ascii="Helvetica" w:hAnsi="Helvetica" w:cs="Helvetica"/>
                                  <w:color w:val="202020"/>
                                  <w:sz w:val="21"/>
                                  <w:szCs w:val="21"/>
                                </w:rPr>
                                <w:t>Llan</w:t>
                              </w:r>
                              <w:proofErr w:type="spellEnd"/>
                              <w:r>
                                <w:rPr>
                                  <w:rFonts w:ascii="Helvetica" w:hAnsi="Helvetica" w:cs="Helvetica"/>
                                  <w:color w:val="202020"/>
                                  <w:sz w:val="21"/>
                                  <w:szCs w:val="21"/>
                                </w:rPr>
                                <w:t xml:space="preserve"> Lim, International Ambassador, USA</w:t>
                              </w:r>
                            </w:p>
                            <w:p w14:paraId="07358BB7" w14:textId="77777777" w:rsidR="00D1259D" w:rsidRDefault="00D1259D">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Sabine Lobnig, International Ambassador, Austria</w:t>
                              </w:r>
                            </w:p>
                            <w:p w14:paraId="2C3DA8C6" w14:textId="77777777" w:rsidR="00D1259D" w:rsidRDefault="00D1259D">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lastRenderedPageBreak/>
                                <w:t>Spiros Peristeris. International Ambassador, Greece</w:t>
                              </w:r>
                            </w:p>
                            <w:p w14:paraId="54807DBC"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westsqas@mac.com and we will try and get through them during the discussion</w:t>
                              </w:r>
                              <w:r>
                                <w:rPr>
                                  <w:rFonts w:ascii="Helvetica" w:hAnsi="Helvetica" w:cs="Helvetica"/>
                                  <w:color w:val="202020"/>
                                  <w:sz w:val="21"/>
                                  <w:szCs w:val="21"/>
                                </w:rPr>
                                <w:br/>
                                <w:t xml:space="preserve">  </w:t>
                              </w:r>
                            </w:p>
                            <w:p w14:paraId="60646BEA"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7"/>
                                  <w:szCs w:val="27"/>
                                </w:rPr>
                                <w:t>Develop Collaboration in ICT for Elderly and Technology:</w:t>
                              </w:r>
                              <w:r>
                                <w:rPr>
                                  <w:rFonts w:ascii="Helvetica" w:eastAsiaTheme="minorEastAsia" w:hAnsi="Helvetica" w:cs="Helvetica"/>
                                  <w:color w:val="202020"/>
                                  <w:sz w:val="27"/>
                                  <w:szCs w:val="27"/>
                                </w:rPr>
                                <w:br/>
                              </w:r>
                              <w:r>
                                <w:rPr>
                                  <w:rStyle w:val="Strong"/>
                                  <w:rFonts w:ascii="Helvetica" w:eastAsiaTheme="minorEastAsia" w:hAnsi="Helvetica"/>
                                  <w:b/>
                                  <w:bCs/>
                                  <w:color w:val="202020"/>
                                  <w:sz w:val="27"/>
                                  <w:szCs w:val="27"/>
                                </w:rPr>
                                <w:t>Challenge, Risk, Barriers and Opportunities.</w:t>
                              </w:r>
                            </w:p>
                            <w:p w14:paraId="078CC8F4"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Date: Wednesday, January 2021 – Now booking!</w:t>
                              </w:r>
                              <w:r>
                                <w:rPr>
                                  <w:rFonts w:ascii="Helvetica" w:eastAsiaTheme="minorEastAsia" w:hAnsi="Helvetica" w:cs="Helvetica"/>
                                  <w:color w:val="202020"/>
                                  <w:sz w:val="21"/>
                                  <w:szCs w:val="21"/>
                                </w:rPr>
                                <w:br/>
                                <w:t>Time: 13.20 - 14.30 BST (14.20-15-30 CET)</w:t>
                              </w:r>
                            </w:p>
                            <w:p w14:paraId="3F05DD0E"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Registration here:</w:t>
                              </w:r>
                              <w:hyperlink r:id="rId8" w:tgtFrame="_blank" w:history="1">
                                <w:r>
                                  <w:rPr>
                                    <w:rStyle w:val="Hyperlink"/>
                                    <w:rFonts w:ascii="Helvetica" w:eastAsiaTheme="minorEastAsia" w:hAnsi="Helvetica" w:cs="Helvetica"/>
                                    <w:b w:val="0"/>
                                    <w:bCs w:val="0"/>
                                    <w:color w:val="007C89"/>
                                    <w:sz w:val="21"/>
                                    <w:szCs w:val="21"/>
                                  </w:rPr>
                                  <w:t>westsqas@mac.com</w:t>
                                </w:r>
                              </w:hyperlink>
                            </w:p>
                            <w:p w14:paraId="5EFE4690" w14:textId="77777777" w:rsidR="00D1259D" w:rsidRDefault="00D1259D">
                              <w:pPr>
                                <w:rPr>
                                  <w:rFonts w:ascii="Helvetica" w:hAnsi="Helvetica" w:cs="Helvetica"/>
                                  <w:color w:val="202020"/>
                                  <w:sz w:val="21"/>
                                  <w:szCs w:val="21"/>
                                </w:rPr>
                              </w:pPr>
                              <w:r>
                                <w:rPr>
                                  <w:rStyle w:val="Strong"/>
                                  <w:rFonts w:ascii="Helvetica" w:hAnsi="Helvetica"/>
                                  <w:color w:val="202020"/>
                                  <w:sz w:val="21"/>
                                  <w:szCs w:val="21"/>
                                </w:rPr>
                                <w:t>The Webinar Team includes several EKTG International Ambassadors:</w:t>
                              </w:r>
                              <w:r>
                                <w:rPr>
                                  <w:rFonts w:ascii="Helvetica" w:hAnsi="Helvetica" w:cs="Helvetica"/>
                                  <w:color w:val="202020"/>
                                  <w:sz w:val="21"/>
                                  <w:szCs w:val="21"/>
                                </w:rPr>
                                <w:t xml:space="preserve"> </w:t>
                              </w:r>
                            </w:p>
                            <w:p w14:paraId="5BE5F267" w14:textId="77777777" w:rsidR="00D1259D" w:rsidRDefault="00D1259D">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Colin Ettinger - EKTG Chairman</w:t>
                              </w:r>
                            </w:p>
                            <w:p w14:paraId="1F914F6F" w14:textId="77777777" w:rsidR="00D1259D" w:rsidRDefault="00D1259D">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Liz </w:t>
                              </w:r>
                              <w:proofErr w:type="spellStart"/>
                              <w:r>
                                <w:rPr>
                                  <w:rFonts w:ascii="Helvetica" w:hAnsi="Helvetica" w:cs="Helvetica"/>
                                  <w:color w:val="202020"/>
                                  <w:sz w:val="21"/>
                                  <w:szCs w:val="21"/>
                                </w:rPr>
                                <w:t>Mestheneos</w:t>
                              </w:r>
                              <w:proofErr w:type="spellEnd"/>
                              <w:r>
                                <w:rPr>
                                  <w:rFonts w:ascii="Helvetica" w:hAnsi="Helvetica" w:cs="Helvetica"/>
                                  <w:color w:val="202020"/>
                                  <w:sz w:val="21"/>
                                  <w:szCs w:val="21"/>
                                </w:rPr>
                                <w:t>, International Ambassador, Greece</w:t>
                              </w:r>
                            </w:p>
                            <w:p w14:paraId="24A10C06" w14:textId="77777777" w:rsidR="00D1259D" w:rsidRDefault="00D1259D">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Rafael des Andres, International Ambassador, Spain</w:t>
                              </w:r>
                            </w:p>
                            <w:p w14:paraId="51570C95" w14:textId="77777777" w:rsidR="00D1259D" w:rsidRDefault="00D1259D">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Monique Epstein of Association e-Seniors, Paris</w:t>
                              </w:r>
                            </w:p>
                            <w:p w14:paraId="138A9822"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westsqas@mac.com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t xml:space="preserve">-------------------------------------- </w:t>
                              </w:r>
                              <w:r>
                                <w:rPr>
                                  <w:rStyle w:val="Strong"/>
                                  <w:rFonts w:ascii="Helvetica" w:hAnsi="Helvetica"/>
                                  <w:color w:val="202020"/>
                                  <w:sz w:val="21"/>
                                  <w:szCs w:val="21"/>
                                </w:rPr>
                                <w:t>International Ambassadors </w:t>
                              </w:r>
                              <w:r>
                                <w:rPr>
                                  <w:rFonts w:ascii="Helvetica" w:hAnsi="Helvetica" w:cs="Helvetica"/>
                                  <w:color w:val="202020"/>
                                  <w:sz w:val="21"/>
                                  <w:szCs w:val="21"/>
                                </w:rPr>
                                <w:t>------------------------------------------</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30"/>
                                  <w:szCs w:val="30"/>
                                </w:rPr>
                                <w:t>Some recent information from our International Ambassadors</w:t>
                              </w:r>
                              <w:r>
                                <w:rPr>
                                  <w:rFonts w:ascii="Helvetica" w:hAnsi="Helvetica" w:cs="Helvetica"/>
                                  <w:color w:val="202020"/>
                                  <w:sz w:val="21"/>
                                  <w:szCs w:val="21"/>
                                </w:rPr>
                                <w:br/>
                              </w:r>
                              <w:r>
                                <w:rPr>
                                  <w:rFonts w:ascii="Helvetica" w:hAnsi="Helvetica" w:cs="Helvetica"/>
                                  <w:color w:val="202020"/>
                                  <w:sz w:val="21"/>
                                  <w:szCs w:val="21"/>
                                </w:rPr>
                                <w:br/>
                                <w:t xml:space="preserve">  </w:t>
                              </w:r>
                            </w:p>
                            <w:p w14:paraId="46FB0853" w14:textId="77777777" w:rsidR="00D1259D" w:rsidRDefault="00D1259D">
                              <w:pPr>
                                <w:numPr>
                                  <w:ilvl w:val="0"/>
                                  <w:numId w:val="3"/>
                                </w:numPr>
                                <w:spacing w:before="100" w:beforeAutospacing="1" w:after="100" w:afterAutospacing="1"/>
                                <w:rPr>
                                  <w:rFonts w:ascii="Helvetica" w:hAnsi="Helvetica" w:cs="Helvetica"/>
                                  <w:color w:val="202020"/>
                                  <w:sz w:val="21"/>
                                  <w:szCs w:val="21"/>
                                </w:rPr>
                              </w:pPr>
                              <w:r>
                                <w:rPr>
                                  <w:rStyle w:val="Strong"/>
                                  <w:rFonts w:ascii="Helvetica" w:hAnsi="Helvetica"/>
                                  <w:color w:val="202020"/>
                                  <w:sz w:val="21"/>
                                  <w:szCs w:val="21"/>
                                </w:rPr>
                                <w:t xml:space="preserve">Brigitte </w:t>
                              </w:r>
                              <w:proofErr w:type="spellStart"/>
                              <w:proofErr w:type="gramStart"/>
                              <w:r>
                                <w:rPr>
                                  <w:rStyle w:val="Strong"/>
                                  <w:rFonts w:ascii="Helvetica" w:hAnsi="Helvetica"/>
                                  <w:color w:val="202020"/>
                                  <w:sz w:val="21"/>
                                  <w:szCs w:val="21"/>
                                </w:rPr>
                                <w:t>Bührlen</w:t>
                              </w:r>
                              <w:proofErr w:type="spellEnd"/>
                              <w:r>
                                <w:rPr>
                                  <w:rStyle w:val="Strong"/>
                                  <w:rFonts w:ascii="Helvetica" w:hAnsi="Helvetica"/>
                                  <w:color w:val="202020"/>
                                  <w:sz w:val="21"/>
                                  <w:szCs w:val="21"/>
                                </w:rPr>
                                <w:t>  Germany</w:t>
                              </w:r>
                              <w:proofErr w:type="gramEnd"/>
                            </w:p>
                            <w:p w14:paraId="277B25EE"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br/>
                                <w:t>The WE! Foundation of Family Carers helps family carers in the Corona Pandemic to make their needs heard in politics and society. </w:t>
                              </w:r>
                              <w:r>
                                <w:rPr>
                                  <w:rFonts w:ascii="Helvetica" w:hAnsi="Helvetica" w:cs="Helvetica"/>
                                  <w:color w:val="202020"/>
                                  <w:sz w:val="21"/>
                                  <w:szCs w:val="21"/>
                                </w:rPr>
                                <w:br/>
                                <w:t>We support them to organise themselves via social networks and to post petitions online. </w:t>
                              </w:r>
                              <w:r>
                                <w:rPr>
                                  <w:rFonts w:ascii="Helvetica" w:hAnsi="Helvetica" w:cs="Helvetica"/>
                                  <w:color w:val="202020"/>
                                  <w:sz w:val="21"/>
                                  <w:szCs w:val="21"/>
                                </w:rPr>
                                <w:br/>
                                <w:t xml:space="preserve">We help them to exchange and support each other in virtual rooms. </w:t>
                              </w:r>
                            </w:p>
                            <w:p w14:paraId="3A6AE3C4"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t>We also try to initiate projects to create digitally organised support networks in neighbourhoods and advise on the development of apps and other support tools. </w:t>
                              </w:r>
                              <w:r>
                                <w:rPr>
                                  <w:rFonts w:ascii="Helvetica" w:hAnsi="Helvetica" w:cs="Helvetica"/>
                                  <w:color w:val="202020"/>
                                  <w:sz w:val="21"/>
                                  <w:szCs w:val="21"/>
                                </w:rPr>
                                <w:br/>
                                <w:t> </w:t>
                              </w:r>
                            </w:p>
                            <w:p w14:paraId="31B0BAE8" w14:textId="77777777" w:rsidR="00D1259D" w:rsidRDefault="00D1259D">
                              <w:pPr>
                                <w:numPr>
                                  <w:ilvl w:val="0"/>
                                  <w:numId w:val="4"/>
                                </w:numPr>
                                <w:spacing w:before="100" w:beforeAutospacing="1" w:after="100" w:afterAutospacing="1"/>
                                <w:rPr>
                                  <w:rFonts w:ascii="Helvetica" w:hAnsi="Helvetica" w:cs="Helvetica"/>
                                  <w:color w:val="202020"/>
                                  <w:sz w:val="21"/>
                                  <w:szCs w:val="21"/>
                                </w:rPr>
                              </w:pPr>
                              <w:r>
                                <w:rPr>
                                  <w:rStyle w:val="Strong"/>
                                  <w:rFonts w:ascii="Helvetica" w:hAnsi="Helvetica"/>
                                  <w:color w:val="202020"/>
                                  <w:sz w:val="21"/>
                                  <w:szCs w:val="21"/>
                                </w:rPr>
                                <w:t>Sabine Lobnig, Austria</w:t>
                              </w:r>
                            </w:p>
                            <w:p w14:paraId="63FF34EA"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lastRenderedPageBreak/>
                                <w:t> </w:t>
                              </w:r>
                              <w:r>
                                <w:rPr>
                                  <w:rFonts w:ascii="Helvetica" w:hAnsi="Helvetica" w:cs="Helvetica"/>
                                  <w:color w:val="202020"/>
                                  <w:sz w:val="21"/>
                                  <w:szCs w:val="21"/>
                                </w:rPr>
                                <w:br/>
                                <w:t>Sabine works for the Mobile Telephone Manufactures and has been responsible for the excellent service Gari. Read more about recant work here.</w:t>
                              </w:r>
                              <w:r>
                                <w:rPr>
                                  <w:rFonts w:ascii="Helvetica" w:hAnsi="Helvetica" w:cs="Helvetica"/>
                                  <w:color w:val="202020"/>
                                  <w:sz w:val="21"/>
                                  <w:szCs w:val="21"/>
                                </w:rPr>
                                <w:br/>
                              </w:r>
                              <w:r>
                                <w:rPr>
                                  <w:rFonts w:ascii="Helvetica" w:hAnsi="Helvetica" w:cs="Helvetica"/>
                                  <w:color w:val="202020"/>
                                  <w:sz w:val="21"/>
                                  <w:szCs w:val="21"/>
                                </w:rPr>
                                <w:br/>
                                <w:t>Here a link to a recent article about updates to GARI: </w:t>
                              </w:r>
                              <w:hyperlink r:id="rId9" w:tgtFrame="_blank" w:history="1">
                                <w:r>
                                  <w:rPr>
                                    <w:rStyle w:val="Hyperlink"/>
                                    <w:rFonts w:ascii="Helvetica" w:hAnsi="Helvetica" w:cs="Helvetica"/>
                                    <w:color w:val="007C89"/>
                                    <w:sz w:val="21"/>
                                    <w:szCs w:val="21"/>
                                  </w:rPr>
                                  <w:t>http://blog.gari.info/2020/11/gari-more-information-on-mobile.html</w:t>
                                </w:r>
                              </w:hyperlink>
                              <w:r>
                                <w:rPr>
                                  <w:rFonts w:ascii="Helvetica" w:hAnsi="Helvetica" w:cs="Helvetica"/>
                                  <w:color w:val="202020"/>
                                  <w:sz w:val="21"/>
                                  <w:szCs w:val="21"/>
                                </w:rPr>
                                <w:t> </w:t>
                              </w:r>
                              <w:r>
                                <w:rPr>
                                  <w:rFonts w:ascii="Helvetica" w:hAnsi="Helvetica" w:cs="Helvetica"/>
                                  <w:color w:val="202020"/>
                                  <w:sz w:val="21"/>
                                  <w:szCs w:val="21"/>
                                </w:rPr>
                                <w:br/>
                                <w:t xml:space="preserve">  </w:t>
                              </w:r>
                            </w:p>
                            <w:p w14:paraId="509DDEA8" w14:textId="77777777" w:rsidR="00D1259D" w:rsidRDefault="00D1259D">
                              <w:pPr>
                                <w:numPr>
                                  <w:ilvl w:val="0"/>
                                  <w:numId w:val="5"/>
                                </w:numPr>
                                <w:spacing w:before="100" w:beforeAutospacing="1" w:after="100" w:afterAutospacing="1"/>
                                <w:rPr>
                                  <w:rFonts w:ascii="Helvetica" w:hAnsi="Helvetica" w:cs="Helvetica"/>
                                  <w:color w:val="202020"/>
                                  <w:sz w:val="21"/>
                                  <w:szCs w:val="21"/>
                                </w:rPr>
                              </w:pPr>
                              <w:r>
                                <w:rPr>
                                  <w:rStyle w:val="Strong"/>
                                  <w:rFonts w:ascii="Helvetica" w:hAnsi="Helvetica"/>
                                  <w:color w:val="202020"/>
                                  <w:sz w:val="21"/>
                                  <w:szCs w:val="21"/>
                                </w:rPr>
                                <w:t xml:space="preserve">John </w:t>
                              </w:r>
                              <w:proofErr w:type="spellStart"/>
                              <w:r>
                                <w:rPr>
                                  <w:rStyle w:val="Strong"/>
                                  <w:rFonts w:ascii="Helvetica" w:hAnsi="Helvetica"/>
                                  <w:color w:val="202020"/>
                                  <w:sz w:val="21"/>
                                  <w:szCs w:val="21"/>
                                </w:rPr>
                                <w:t>Mcgrory</w:t>
                              </w:r>
                              <w:proofErr w:type="spellEnd"/>
                              <w:r>
                                <w:rPr>
                                  <w:rStyle w:val="Strong"/>
                                  <w:rFonts w:ascii="Helvetica" w:hAnsi="Helvetica"/>
                                  <w:color w:val="202020"/>
                                  <w:sz w:val="21"/>
                                  <w:szCs w:val="21"/>
                                </w:rPr>
                                <w:t xml:space="preserve">, Ireland </w:t>
                              </w:r>
                            </w:p>
                            <w:p w14:paraId="5373B137"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t xml:space="preserve">In the Republic of Ireland, we are in the middle of our second COVID lock down of the year to keep a handle on the COVID spread. A kind of disbelieve that it’s still with us. With the dark nights and restrictions continuing morale across young and old is low, but the elder population are really getting the lion’s share of hardship. Anguish is mounting around Christmas travel within the country, and meeting friends and relations. Don’t ask how Santa is going to manage the </w:t>
                              </w:r>
                              <w:proofErr w:type="gramStart"/>
                              <w:r>
                                <w:rPr>
                                  <w:rFonts w:ascii="Helvetica" w:hAnsi="Helvetica" w:cs="Helvetica"/>
                                  <w:color w:val="202020"/>
                                  <w:sz w:val="21"/>
                                  <w:szCs w:val="21"/>
                                </w:rPr>
                                <w:t>14 day</w:t>
                              </w:r>
                              <w:proofErr w:type="gramEnd"/>
                              <w:r>
                                <w:rPr>
                                  <w:rFonts w:ascii="Helvetica" w:hAnsi="Helvetica" w:cs="Helvetica"/>
                                  <w:color w:val="202020"/>
                                  <w:sz w:val="21"/>
                                  <w:szCs w:val="21"/>
                                </w:rPr>
                                <w:t xml:space="preserve"> quarantine. Primary/Secondary schools and colleges are still operating, but the universities have encouraged distance learning with some minor exceptions. Research is still ongoing with our team in TU-Dublin. We are working on </w:t>
                              </w:r>
                              <w:proofErr w:type="gramStart"/>
                              <w:r>
                                <w:rPr>
                                  <w:rFonts w:ascii="Helvetica" w:hAnsi="Helvetica" w:cs="Helvetica"/>
                                  <w:color w:val="202020"/>
                                  <w:sz w:val="21"/>
                                  <w:szCs w:val="21"/>
                                </w:rPr>
                                <w:t>top down</w:t>
                              </w:r>
                              <w:proofErr w:type="gramEnd"/>
                              <w:r>
                                <w:rPr>
                                  <w:rFonts w:ascii="Helvetica" w:hAnsi="Helvetica" w:cs="Helvetica"/>
                                  <w:color w:val="202020"/>
                                  <w:sz w:val="21"/>
                                  <w:szCs w:val="21"/>
                                </w:rPr>
                                <w:t xml:space="preserve"> policy actions with our research partners to ensure venerable elder members of our population are clearly accommodated and supported with in the national instruments. Some of the team are developing short training material to assist the elderly in maximising their awareness in (SHAFE) Smart, Healthy and Age Friendly Environments. Other members of the team are also actively assessing online access to public services and in particular the effect of services going online will have on our elderly population accessibility to these services.       </w:t>
                              </w:r>
                            </w:p>
                            <w:p w14:paraId="1862712F" w14:textId="77777777" w:rsidR="00D1259D" w:rsidRDefault="00D1259D">
                              <w:pPr>
                                <w:numPr>
                                  <w:ilvl w:val="0"/>
                                  <w:numId w:val="6"/>
                                </w:numPr>
                                <w:spacing w:before="100" w:beforeAutospacing="1" w:after="100" w:afterAutospacing="1"/>
                                <w:rPr>
                                  <w:rFonts w:ascii="Helvetica" w:hAnsi="Helvetica" w:cs="Helvetica"/>
                                  <w:color w:val="202020"/>
                                  <w:sz w:val="21"/>
                                  <w:szCs w:val="21"/>
                                </w:rPr>
                              </w:pPr>
                              <w:r>
                                <w:rPr>
                                  <w:rStyle w:val="Strong"/>
                                  <w:rFonts w:ascii="Helvetica" w:hAnsi="Helvetica"/>
                                  <w:color w:val="202020"/>
                                  <w:sz w:val="21"/>
                                  <w:szCs w:val="21"/>
                                </w:rPr>
                                <w:t xml:space="preserve">Liz </w:t>
                              </w:r>
                              <w:proofErr w:type="spellStart"/>
                              <w:r>
                                <w:rPr>
                                  <w:rStyle w:val="Strong"/>
                                  <w:rFonts w:ascii="Helvetica" w:hAnsi="Helvetica"/>
                                  <w:color w:val="202020"/>
                                  <w:sz w:val="21"/>
                                  <w:szCs w:val="21"/>
                                </w:rPr>
                                <w:t>Mestheneos</w:t>
                              </w:r>
                              <w:proofErr w:type="spellEnd"/>
                              <w:r>
                                <w:rPr>
                                  <w:rStyle w:val="Strong"/>
                                  <w:rFonts w:ascii="Helvetica" w:hAnsi="Helvetica"/>
                                  <w:color w:val="202020"/>
                                  <w:sz w:val="21"/>
                                  <w:szCs w:val="21"/>
                                </w:rPr>
                                <w:t xml:space="preserve"> Greece</w:t>
                              </w:r>
                            </w:p>
                            <w:p w14:paraId="139CE8A0"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t xml:space="preserve">Liz </w:t>
                              </w:r>
                              <w:proofErr w:type="spellStart"/>
                              <w:r>
                                <w:rPr>
                                  <w:rFonts w:ascii="Helvetica" w:hAnsi="Helvetica" w:cs="Helvetica"/>
                                  <w:color w:val="202020"/>
                                  <w:sz w:val="21"/>
                                  <w:szCs w:val="21"/>
                                </w:rPr>
                                <w:t>Mestheneos</w:t>
                              </w:r>
                              <w:proofErr w:type="spellEnd"/>
                              <w:r>
                                <w:rPr>
                                  <w:rFonts w:ascii="Helvetica" w:hAnsi="Helvetica" w:cs="Helvetica"/>
                                  <w:color w:val="202020"/>
                                  <w:sz w:val="21"/>
                                  <w:szCs w:val="21"/>
                                </w:rPr>
                                <w:t xml:space="preserve">, International Ambassador for Greece, has spent the last 3 months being very busy in Jury work  (Smart Ageing,  Access Cities) often undertaken on behalf of Age Platform Europe; with planning meetings for AGE to ensure the future and relevance of this organization for its nearly 100 member organizations; and with work to support  50plus Hellas, an organization she helped start 15 years ago and which is gradually expanding  its work to  promote healthy, active and inclusive ageing policy and practice. Currently a discussion is under way to undertake a small piece of research </w:t>
                              </w:r>
                              <w:proofErr w:type="gramStart"/>
                              <w:r>
                                <w:rPr>
                                  <w:rFonts w:ascii="Helvetica" w:hAnsi="Helvetica" w:cs="Helvetica"/>
                                  <w:color w:val="202020"/>
                                  <w:sz w:val="21"/>
                                  <w:szCs w:val="21"/>
                                </w:rPr>
                                <w:t>funded  by</w:t>
                              </w:r>
                              <w:proofErr w:type="gramEnd"/>
                              <w:r>
                                <w:rPr>
                                  <w:rFonts w:ascii="Helvetica" w:hAnsi="Helvetica" w:cs="Helvetica"/>
                                  <w:color w:val="202020"/>
                                  <w:sz w:val="21"/>
                                  <w:szCs w:val="21"/>
                                </w:rPr>
                                <w:t xml:space="preserve"> the World Bank for the national government and Local Authorities concerning the development of long term care public services which historically have been minimalist. She has also just published her first small book of poems “I don’t eat Fish and other poems” (in English and Greek and available on Kindle.</w:t>
                              </w:r>
                              <w:r>
                                <w:rPr>
                                  <w:rFonts w:ascii="Helvetica" w:hAnsi="Helvetica" w:cs="Helvetica"/>
                                  <w:color w:val="202020"/>
                                  <w:sz w:val="21"/>
                                  <w:szCs w:val="21"/>
                                </w:rPr>
                                <w:br/>
                                <w:t xml:space="preserve">  </w:t>
                              </w:r>
                            </w:p>
                            <w:p w14:paraId="0594FFB8" w14:textId="77777777" w:rsidR="00D1259D" w:rsidRDefault="00D1259D">
                              <w:pPr>
                                <w:numPr>
                                  <w:ilvl w:val="0"/>
                                  <w:numId w:val="7"/>
                                </w:numPr>
                                <w:spacing w:before="100" w:beforeAutospacing="1" w:after="100" w:afterAutospacing="1"/>
                                <w:rPr>
                                  <w:rFonts w:ascii="Helvetica" w:hAnsi="Helvetica" w:cs="Helvetica"/>
                                  <w:color w:val="202020"/>
                                  <w:sz w:val="21"/>
                                  <w:szCs w:val="21"/>
                                </w:rPr>
                              </w:pPr>
                              <w:r>
                                <w:rPr>
                                  <w:rStyle w:val="Strong"/>
                                  <w:rFonts w:ascii="Helvetica" w:hAnsi="Helvetica"/>
                                  <w:color w:val="202020"/>
                                  <w:sz w:val="21"/>
                                  <w:szCs w:val="21"/>
                                </w:rPr>
                                <w:t>Sofia Moreno-Perez Spain</w:t>
                              </w:r>
                            </w:p>
                            <w:p w14:paraId="4022F529"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br/>
                                <w:t xml:space="preserve">The elderly </w:t>
                              </w:r>
                              <w:proofErr w:type="gramStart"/>
                              <w:r>
                                <w:rPr>
                                  <w:rFonts w:ascii="Helvetica" w:hAnsi="Helvetica" w:cs="Helvetica"/>
                                  <w:color w:val="202020"/>
                                  <w:sz w:val="21"/>
                                  <w:szCs w:val="21"/>
                                </w:rPr>
                                <w:t>are</w:t>
                              </w:r>
                              <w:proofErr w:type="gramEnd"/>
                              <w:r>
                                <w:rPr>
                                  <w:rFonts w:ascii="Helvetica" w:hAnsi="Helvetica" w:cs="Helvetica"/>
                                  <w:color w:val="202020"/>
                                  <w:sz w:val="21"/>
                                  <w:szCs w:val="21"/>
                                </w:rPr>
                                <w:t xml:space="preserve"> suffering the pandemic in a very dramatic way, that is why the Soto del Real library provides a telephone reading service to combat the social isolation of older people who live alone or in residences during the pandemic. </w:t>
                              </w:r>
                              <w:r>
                                <w:rPr>
                                  <w:rFonts w:ascii="Helvetica" w:hAnsi="Helvetica" w:cs="Helvetica"/>
                                  <w:color w:val="202020"/>
                                  <w:sz w:val="21"/>
                                  <w:szCs w:val="21"/>
                                </w:rPr>
                                <w:br/>
                              </w:r>
                              <w:r>
                                <w:rPr>
                                  <w:rFonts w:ascii="Helvetica" w:hAnsi="Helvetica" w:cs="Helvetica"/>
                                  <w:color w:val="202020"/>
                                  <w:sz w:val="21"/>
                                  <w:szCs w:val="21"/>
                                </w:rPr>
                                <w:br/>
                                <w:t>But to explain what 'Tales by phone' is, it must be framed within another previous project that we called 'Bibliotherapy for the elderly' that was launched in 2013. It is a project to encourage reading organized by the municipal library of Soto del Real destined, as a vulnerable group,  elderly people who lived in the residences.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lastRenderedPageBreak/>
                                <w:t>Pedro de Lorenzo Library in Soto del Real, a population of 9000 inhabitants of Madrid has several initiatives involving technologies to reach a broad profile of citizens.</w:t>
                              </w:r>
                              <w:r>
                                <w:rPr>
                                  <w:rFonts w:ascii="Helvetica" w:hAnsi="Helvetica" w:cs="Helvetica"/>
                                  <w:color w:val="202020"/>
                                  <w:sz w:val="21"/>
                                  <w:szCs w:val="21"/>
                                </w:rPr>
                                <w:br/>
                                <w:t>The “Tales by phone” program is provided through the library volunteers who regularly participate in the ‘Bibliotherapy for the elderly’ project, and who will now choose the texts in a personalized way, depending on the preferences of each listener. One volunteer per listener.</w:t>
                              </w:r>
                              <w:r>
                                <w:rPr>
                                  <w:rFonts w:ascii="Helvetica" w:hAnsi="Helvetica" w:cs="Helvetica"/>
                                  <w:color w:val="202020"/>
                                  <w:sz w:val="21"/>
                                  <w:szCs w:val="21"/>
                                </w:rPr>
                                <w:br/>
                                <w:t xml:space="preserve">  </w:t>
                              </w:r>
                            </w:p>
                            <w:p w14:paraId="1823EC08" w14:textId="77777777" w:rsidR="00D1259D" w:rsidRDefault="00D1259D">
                              <w:pPr>
                                <w:numPr>
                                  <w:ilvl w:val="0"/>
                                  <w:numId w:val="8"/>
                                </w:numPr>
                                <w:spacing w:before="100" w:beforeAutospacing="1" w:after="100" w:afterAutospacing="1"/>
                                <w:rPr>
                                  <w:rFonts w:ascii="Helvetica" w:hAnsi="Helvetica" w:cs="Helvetica"/>
                                  <w:color w:val="202020"/>
                                  <w:sz w:val="21"/>
                                  <w:szCs w:val="21"/>
                                </w:rPr>
                              </w:pPr>
                              <w:r>
                                <w:rPr>
                                  <w:rStyle w:val="Strong"/>
                                  <w:rFonts w:ascii="Helvetica" w:hAnsi="Helvetica"/>
                                  <w:color w:val="202020"/>
                                  <w:sz w:val="21"/>
                                  <w:szCs w:val="21"/>
                                </w:rPr>
                                <w:t>Spiros Peristeris - Greece</w:t>
                              </w:r>
                            </w:p>
                            <w:p w14:paraId="3522A2FB"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br/>
                                <w:t xml:space="preserve">These past few months have been heavily stigmatised by two major events. One is my return to Athens, Greece, after a long social service session @ a major refugee camp in Jordan. My job there focused on assisting to the deployment of smart technologies that would make life to both refugees and caregivers easier and allow traceability and automatic documentation to activities. I have been lucky enough not to suffer any serious illness and learned to appreciate little things that we all take for granted during our everyday life. Clean food &amp;water and air conditioning for example. Technology is useless unless the infrastructure deployed allows for its use. Many lessons learned but above all, forever appreciation to all my colleagues, friends and invisible actors that assisted me during this </w:t>
                              </w:r>
                              <w:proofErr w:type="gramStart"/>
                              <w:r>
                                <w:rPr>
                                  <w:rFonts w:ascii="Helvetica" w:hAnsi="Helvetica" w:cs="Helvetica"/>
                                  <w:color w:val="202020"/>
                                  <w:sz w:val="21"/>
                                  <w:szCs w:val="21"/>
                                </w:rPr>
                                <w:t>journey..</w:t>
                              </w:r>
                              <w:proofErr w:type="gramEnd"/>
                              <w:r>
                                <w:rPr>
                                  <w:rFonts w:ascii="Helvetica" w:hAnsi="Helvetica" w:cs="Helvetica"/>
                                  <w:color w:val="202020"/>
                                  <w:sz w:val="21"/>
                                  <w:szCs w:val="21"/>
                                </w:rPr>
                                <w:t xml:space="preserve"> My advice to all: Be Human</w:t>
                              </w:r>
                              <w:r>
                                <w:rPr>
                                  <w:rFonts w:ascii="Helvetica" w:hAnsi="Helvetica" w:cs="Helvetica"/>
                                  <w:color w:val="202020"/>
                                  <w:sz w:val="21"/>
                                  <w:szCs w:val="21"/>
                                </w:rPr>
                                <w:br/>
                              </w:r>
                              <w:r>
                                <w:rPr>
                                  <w:rFonts w:ascii="Helvetica" w:hAnsi="Helvetica" w:cs="Helvetica"/>
                                  <w:color w:val="202020"/>
                                  <w:sz w:val="21"/>
                                  <w:szCs w:val="21"/>
                                </w:rPr>
                                <w:br/>
                                <w:t xml:space="preserve">Second; Covid19 is here to stay! After 7 </w:t>
                              </w:r>
                              <w:proofErr w:type="gramStart"/>
                              <w:r>
                                <w:rPr>
                                  <w:rFonts w:ascii="Helvetica" w:hAnsi="Helvetica" w:cs="Helvetica"/>
                                  <w:color w:val="202020"/>
                                  <w:sz w:val="21"/>
                                  <w:szCs w:val="21"/>
                                </w:rPr>
                                <w:t>( nose</w:t>
                              </w:r>
                              <w:proofErr w:type="gramEnd"/>
                              <w:r>
                                <w:rPr>
                                  <w:rFonts w:ascii="Helvetica" w:hAnsi="Helvetica" w:cs="Helvetica"/>
                                  <w:color w:val="202020"/>
                                  <w:sz w:val="21"/>
                                  <w:szCs w:val="21"/>
                                </w:rPr>
                                <w:t xml:space="preserve"> painful) negative tests, due to travel requirements, work has begun on a new Health related project enforcing " Safe Distance " through the deployment of badge-like active tags. Prototypes are underway to be tested in real life conditions </w:t>
                              </w:r>
                              <w:proofErr w:type="gramStart"/>
                              <w:r>
                                <w:rPr>
                                  <w:rFonts w:ascii="Helvetica" w:hAnsi="Helvetica" w:cs="Helvetica"/>
                                  <w:color w:val="202020"/>
                                  <w:sz w:val="21"/>
                                  <w:szCs w:val="21"/>
                                </w:rPr>
                                <w:t>( Athens</w:t>
                              </w:r>
                              <w:proofErr w:type="gramEnd"/>
                              <w:r>
                                <w:rPr>
                                  <w:rFonts w:ascii="Helvetica" w:hAnsi="Helvetica" w:cs="Helvetica"/>
                                  <w:color w:val="202020"/>
                                  <w:sz w:val="21"/>
                                  <w:szCs w:val="21"/>
                                </w:rPr>
                                <w:t xml:space="preserve"> Mall ). As always reality introduces unexpected issues and demands that will make this project even more interesting.</w:t>
                              </w:r>
                              <w:r>
                                <w:rPr>
                                  <w:rFonts w:ascii="Helvetica" w:hAnsi="Helvetica" w:cs="Helvetica"/>
                                  <w:color w:val="202020"/>
                                  <w:sz w:val="21"/>
                                  <w:szCs w:val="21"/>
                                </w:rPr>
                                <w:br/>
                                <w:t xml:space="preserve">Since all Food related shops have been shut down (not always a safety </w:t>
                              </w:r>
                              <w:proofErr w:type="gramStart"/>
                              <w:r>
                                <w:rPr>
                                  <w:rFonts w:ascii="Helvetica" w:hAnsi="Helvetica" w:cs="Helvetica"/>
                                  <w:color w:val="202020"/>
                                  <w:sz w:val="21"/>
                                  <w:szCs w:val="21"/>
                                </w:rPr>
                                <w:t>inducing  directive</w:t>
                              </w:r>
                              <w:proofErr w:type="gramEnd"/>
                              <w:r>
                                <w:rPr>
                                  <w:rFonts w:ascii="Helvetica" w:hAnsi="Helvetica" w:cs="Helvetica"/>
                                  <w:color w:val="202020"/>
                                  <w:sz w:val="21"/>
                                  <w:szCs w:val="21"/>
                                </w:rPr>
                                <w:t xml:space="preserve">, if you ask me..), making them more "healthy" for a re-open, introduces a number of challenges. Monitoring the Air Quality in such confined (due to </w:t>
                              </w:r>
                              <w:proofErr w:type="gramStart"/>
                              <w:r>
                                <w:rPr>
                                  <w:rFonts w:ascii="Helvetica" w:hAnsi="Helvetica" w:cs="Helvetica"/>
                                  <w:color w:val="202020"/>
                                  <w:sz w:val="21"/>
                                  <w:szCs w:val="21"/>
                                </w:rPr>
                                <w:t>winter..</w:t>
                              </w:r>
                              <w:proofErr w:type="gramEnd"/>
                              <w:r>
                                <w:rPr>
                                  <w:rFonts w:ascii="Helvetica" w:hAnsi="Helvetica" w:cs="Helvetica"/>
                                  <w:color w:val="202020"/>
                                  <w:sz w:val="21"/>
                                  <w:szCs w:val="21"/>
                                </w:rPr>
                                <w:t xml:space="preserve">) spaces, is a welcome attribute. A web connected </w:t>
                              </w:r>
                              <w:proofErr w:type="spellStart"/>
                              <w:r>
                                <w:rPr>
                                  <w:rFonts w:ascii="Helvetica" w:hAnsi="Helvetica" w:cs="Helvetica"/>
                                  <w:color w:val="202020"/>
                                  <w:sz w:val="21"/>
                                  <w:szCs w:val="21"/>
                                </w:rPr>
                                <w:t>PoC</w:t>
                              </w:r>
                              <w:proofErr w:type="spellEnd"/>
                              <w:r>
                                <w:rPr>
                                  <w:rFonts w:ascii="Helvetica" w:hAnsi="Helvetica" w:cs="Helvetica"/>
                                  <w:color w:val="202020"/>
                                  <w:sz w:val="21"/>
                                  <w:szCs w:val="21"/>
                                </w:rPr>
                                <w:t xml:space="preserve"> (Proof of Concept) prototype is being developed to allow for real time visualisation of </w:t>
                              </w:r>
                              <w:proofErr w:type="spellStart"/>
                              <w:r>
                                <w:rPr>
                                  <w:rFonts w:ascii="Helvetica" w:hAnsi="Helvetica" w:cs="Helvetica"/>
                                  <w:color w:val="202020"/>
                                  <w:sz w:val="21"/>
                                  <w:szCs w:val="21"/>
                                </w:rPr>
                                <w:t>QoA</w:t>
                              </w:r>
                              <w:proofErr w:type="spellEnd"/>
                              <w:r>
                                <w:rPr>
                                  <w:rFonts w:ascii="Helvetica" w:hAnsi="Helvetica" w:cs="Helvetica"/>
                                  <w:color w:val="202020"/>
                                  <w:sz w:val="21"/>
                                  <w:szCs w:val="21"/>
                                </w:rPr>
                                <w:t xml:space="preserve"> (Quality of Air) under a unified (Gov. auditable) Platform, using the latest </w:t>
                              </w:r>
                              <w:proofErr w:type="spellStart"/>
                              <w:r>
                                <w:rPr>
                                  <w:rFonts w:ascii="Helvetica" w:hAnsi="Helvetica" w:cs="Helvetica"/>
                                  <w:color w:val="202020"/>
                                  <w:sz w:val="21"/>
                                  <w:szCs w:val="21"/>
                                </w:rPr>
                                <w:t>LoraWan</w:t>
                              </w:r>
                              <w:proofErr w:type="spellEnd"/>
                              <w:r>
                                <w:rPr>
                                  <w:rFonts w:ascii="Helvetica" w:hAnsi="Helvetica" w:cs="Helvetica"/>
                                  <w:color w:val="202020"/>
                                  <w:sz w:val="21"/>
                                  <w:szCs w:val="21"/>
                                </w:rPr>
                                <w:t xml:space="preserve"> and sensor technologies. </w:t>
                              </w:r>
                              <w:r>
                                <w:rPr>
                                  <w:rFonts w:ascii="Helvetica" w:hAnsi="Helvetica" w:cs="Helvetica"/>
                                  <w:color w:val="202020"/>
                                  <w:sz w:val="21"/>
                                  <w:szCs w:val="21"/>
                                </w:rPr>
                                <w:br/>
                                <w:t xml:space="preserve">  </w:t>
                              </w:r>
                            </w:p>
                            <w:p w14:paraId="0CD35A3E" w14:textId="77777777" w:rsidR="00D1259D" w:rsidRDefault="00D1259D">
                              <w:pPr>
                                <w:numPr>
                                  <w:ilvl w:val="0"/>
                                  <w:numId w:val="9"/>
                                </w:numPr>
                                <w:spacing w:before="100" w:beforeAutospacing="1" w:after="100" w:afterAutospacing="1"/>
                                <w:rPr>
                                  <w:rFonts w:ascii="Helvetica" w:hAnsi="Helvetica" w:cs="Helvetica"/>
                                  <w:color w:val="202020"/>
                                  <w:sz w:val="21"/>
                                  <w:szCs w:val="21"/>
                                </w:rPr>
                              </w:pPr>
                              <w:r>
                                <w:rPr>
                                  <w:rStyle w:val="Strong"/>
                                  <w:rFonts w:ascii="Helvetica" w:hAnsi="Helvetica"/>
                                  <w:color w:val="202020"/>
                                  <w:sz w:val="21"/>
                                  <w:szCs w:val="21"/>
                                </w:rPr>
                                <w:t>Colin Ettinger Chair EKTG</w:t>
                              </w:r>
                            </w:p>
                            <w:p w14:paraId="2339B4F2" w14:textId="77777777" w:rsidR="00D1259D" w:rsidRDefault="00D1259D">
                              <w:pPr>
                                <w:rPr>
                                  <w:rFonts w:ascii="Helvetica" w:hAnsi="Helvetica" w:cs="Helvetica"/>
                                  <w:color w:val="202020"/>
                                  <w:sz w:val="21"/>
                                  <w:szCs w:val="21"/>
                                </w:rPr>
                              </w:pPr>
                              <w:r>
                                <w:rPr>
                                  <w:rStyle w:val="Strong"/>
                                  <w:rFonts w:ascii="Helvetica" w:hAnsi="Helvetica"/>
                                  <w:color w:val="202020"/>
                                  <w:sz w:val="21"/>
                                  <w:szCs w:val="21"/>
                                </w:rPr>
                                <w:t>"I would like to thank the International Ambassador's for their interesting and thought-provoking contributions to this newsletter. Indeed, their contribution to EKTG is immense.</w:t>
                              </w:r>
                              <w:r>
                                <w:rPr>
                                  <w:rFonts w:ascii="Helvetica" w:hAnsi="Helvetica" w:cs="Helvetica"/>
                                  <w:b/>
                                  <w:bCs/>
                                  <w:color w:val="202020"/>
                                  <w:sz w:val="21"/>
                                  <w:szCs w:val="21"/>
                                </w:rPr>
                                <w:br/>
                              </w:r>
                              <w:r>
                                <w:rPr>
                                  <w:rStyle w:val="Strong"/>
                                  <w:rFonts w:ascii="Helvetica" w:hAnsi="Helvetica"/>
                                  <w:color w:val="202020"/>
                                  <w:sz w:val="21"/>
                                  <w:szCs w:val="21"/>
                                </w:rPr>
                                <w:t>Colin Ettinger. Chair EKTG"</w:t>
                              </w:r>
                              <w:r>
                                <w:rPr>
                                  <w:rFonts w:ascii="Helvetica" w:hAnsi="Helvetica" w:cs="Helvetica"/>
                                  <w:color w:val="202020"/>
                                  <w:sz w:val="21"/>
                                  <w:szCs w:val="21"/>
                                </w:rPr>
                                <w:br/>
                              </w:r>
                              <w:r>
                                <w:rPr>
                                  <w:rFonts w:ascii="Helvetica" w:hAnsi="Helvetica" w:cs="Helvetica"/>
                                  <w:color w:val="202020"/>
                                  <w:sz w:val="21"/>
                                  <w:szCs w:val="21"/>
                                </w:rPr>
                                <w:br/>
                                <w:t xml:space="preserve">-------------------------------------- </w:t>
                              </w:r>
                              <w:r>
                                <w:rPr>
                                  <w:rStyle w:val="Strong"/>
                                  <w:rFonts w:ascii="Helvetica" w:hAnsi="Helvetica"/>
                                  <w:color w:val="202020"/>
                                  <w:sz w:val="21"/>
                                  <w:szCs w:val="21"/>
                                </w:rPr>
                                <w:t>NEWS</w:t>
                              </w:r>
                              <w:r>
                                <w:rPr>
                                  <w:rFonts w:ascii="Helvetica" w:hAnsi="Helvetica" w:cs="Helvetica"/>
                                  <w:color w:val="202020"/>
                                  <w:sz w:val="21"/>
                                  <w:szCs w:val="21"/>
                                </w:rPr>
                                <w:t>-----------------------------------------------------</w:t>
                              </w:r>
                              <w:r>
                                <w:rPr>
                                  <w:rFonts w:ascii="Helvetica" w:hAnsi="Helvetica" w:cs="Helvetica"/>
                                  <w:color w:val="202020"/>
                                  <w:sz w:val="21"/>
                                  <w:szCs w:val="21"/>
                                </w:rPr>
                                <w:br/>
                                <w:t xml:space="preserve">  </w:t>
                              </w:r>
                            </w:p>
                            <w:p w14:paraId="77DF7922"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4"/>
                                  <w:szCs w:val="24"/>
                                </w:rPr>
                                <w:t>Council of the EU</w:t>
                              </w:r>
                            </w:p>
                            <w:p w14:paraId="533709A8" w14:textId="77777777" w:rsidR="00D1259D" w:rsidRDefault="00D1259D">
                              <w:pPr>
                                <w:pStyle w:val="NormalWeb"/>
                                <w:spacing w:before="150" w:beforeAutospacing="0" w:after="150" w:afterAutospacing="0"/>
                                <w:rPr>
                                  <w:rFonts w:ascii="Helvetica" w:hAnsi="Helvetica" w:cs="Helvetica"/>
                                  <w:color w:val="202020"/>
                                  <w:sz w:val="21"/>
                                  <w:szCs w:val="21"/>
                                </w:rPr>
                              </w:pPr>
                              <w:r>
                                <w:rPr>
                                  <w:rFonts w:ascii="Helvetica" w:hAnsi="Helvetica" w:cs="Helvetica"/>
                                  <w:color w:val="202020"/>
                                  <w:sz w:val="21"/>
                                  <w:szCs w:val="21"/>
                                </w:rPr>
                                <w:t>EU leaders meet online to discuss the EU’s response to the COVID-19 pandemic. This meeting builds on a European Council meeting held last month, where leaders highlighted the need to strengthen the collective effort to fight the pandemic and focused on testing and tracing policies and on vaccines. </w:t>
                              </w:r>
                              <w:r>
                                <w:rPr>
                                  <w:rFonts w:ascii="Helvetica" w:hAnsi="Helvetica" w:cs="Helvetica"/>
                                  <w:color w:val="202020"/>
                                  <w:sz w:val="21"/>
                                  <w:szCs w:val="21"/>
                                </w:rPr>
                                <w:br/>
                              </w:r>
                              <w:r>
                                <w:rPr>
                                  <w:rFonts w:ascii="Helvetica" w:hAnsi="Helvetica" w:cs="Helvetica"/>
                                  <w:color w:val="202020"/>
                                  <w:sz w:val="21"/>
                                  <w:szCs w:val="21"/>
                                </w:rPr>
                                <w:br/>
                              </w:r>
                              <w:hyperlink r:id="rId10" w:anchor="council"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4"/>
                                  <w:szCs w:val="24"/>
                                </w:rPr>
                                <w:lastRenderedPageBreak/>
                                <w:t>European Commission</w:t>
                              </w:r>
                              <w:r>
                                <w:rPr>
                                  <w:rFonts w:ascii="Helvetica" w:hAnsi="Helvetica" w:cs="Helvetica"/>
                                  <w:color w:val="202020"/>
                                  <w:sz w:val="21"/>
                                  <w:szCs w:val="21"/>
                                </w:rPr>
                                <w:br/>
                              </w:r>
                              <w:r>
                                <w:rPr>
                                  <w:rFonts w:ascii="Helvetica" w:hAnsi="Helvetica" w:cs="Helvetica"/>
                                  <w:color w:val="202020"/>
                                  <w:sz w:val="21"/>
                                  <w:szCs w:val="21"/>
                                </w:rPr>
                                <w:br/>
                                <w:t>The Commission is expected to reveal a strategy on offshore renewable energy that aims to support the EU’s ambitions to reach net-zero greenhouse gas emissions by 2050. Moreover, the College of Commissioner will discuss legislation on sustainability requirements for batteries in the EU, the European Semester autumn package, the opinions on Member States’ draft budgetary plans, euro area recommendations, the alert mechanism report and a joint employment report.</w:t>
                              </w:r>
                              <w:r>
                                <w:rPr>
                                  <w:rFonts w:ascii="Helvetica" w:hAnsi="Helvetica" w:cs="Helvetica"/>
                                  <w:color w:val="202020"/>
                                  <w:sz w:val="21"/>
                                  <w:szCs w:val="21"/>
                                </w:rPr>
                                <w:br/>
                              </w:r>
                              <w:r>
                                <w:rPr>
                                  <w:rFonts w:ascii="Helvetica" w:hAnsi="Helvetica" w:cs="Helvetica"/>
                                  <w:color w:val="202020"/>
                                  <w:sz w:val="21"/>
                                  <w:szCs w:val="21"/>
                                </w:rPr>
                                <w:br/>
                              </w:r>
                              <w:hyperlink r:id="rId11" w:anchor="commission" w:tgtFrame="_blank" w:history="1">
                                <w:r>
                                  <w:rPr>
                                    <w:rStyle w:val="Hyperlink"/>
                                    <w:rFonts w:ascii="Helvetica" w:hAnsi="Helvetica" w:cs="Helvetica"/>
                                    <w:color w:val="007C89"/>
                                    <w:sz w:val="21"/>
                                    <w:szCs w:val="21"/>
                                  </w:rPr>
                                  <w:t>Read More</w:t>
                                </w:r>
                              </w:hyperlink>
                            </w:p>
                            <w:p w14:paraId="017A5910" w14:textId="77777777" w:rsidR="00D1259D" w:rsidRDefault="00D1259D">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4"/>
                                  <w:szCs w:val="24"/>
                                </w:rPr>
                                <w:t>European Parliament</w:t>
                              </w:r>
                            </w:p>
                            <w:p w14:paraId="4DB764EC" w14:textId="77777777" w:rsidR="00D1259D" w:rsidRDefault="00D1259D">
                              <w:pPr>
                                <w:pStyle w:val="NormalWeb"/>
                                <w:spacing w:before="150" w:beforeAutospacing="0" w:after="150" w:afterAutospacing="0"/>
                                <w:rPr>
                                  <w:rFonts w:ascii="Helvetica" w:hAnsi="Helvetica" w:cs="Helvetica"/>
                                  <w:color w:val="202020"/>
                                  <w:sz w:val="21"/>
                                  <w:szCs w:val="21"/>
                                </w:rPr>
                              </w:pPr>
                              <w:r>
                                <w:rPr>
                                  <w:rFonts w:ascii="Helvetica" w:hAnsi="Helvetica" w:cs="Helvetica"/>
                                  <w:color w:val="202020"/>
                                  <w:sz w:val="21"/>
                                  <w:szCs w:val="21"/>
                                </w:rPr>
                                <w:t xml:space="preserve">The Committee on Budgets will hear from Parliament’s negotiating team on the MFF and Own Resources about the political agreement reached with the German Presidency on the future EU financing. Moreover, the Committee on Environment, Public Health and Food Safety is discussing the EU’s preparedness and resilience in the field of public health with Stella </w:t>
                              </w:r>
                              <w:proofErr w:type="spellStart"/>
                              <w:r>
                                <w:rPr>
                                  <w:rFonts w:ascii="Helvetica" w:hAnsi="Helvetica" w:cs="Helvetica"/>
                                  <w:color w:val="202020"/>
                                  <w:sz w:val="21"/>
                                  <w:szCs w:val="21"/>
                                </w:rPr>
                                <w:t>Kyriakides</w:t>
                              </w:r>
                              <w:proofErr w:type="spellEnd"/>
                              <w:r>
                                <w:rPr>
                                  <w:rFonts w:ascii="Helvetica" w:hAnsi="Helvetica" w:cs="Helvetica"/>
                                  <w:color w:val="202020"/>
                                  <w:sz w:val="21"/>
                                  <w:szCs w:val="21"/>
                                </w:rPr>
                                <w:t xml:space="preserve">, Commissioner for Health and Food safety. The debate will focus on the recently published package of initiatives establishing the building blocks of a European Health Union, which includes a proposal on tackling serious cross-border health threats. Also on the agenda: </w:t>
                              </w:r>
                              <w:proofErr w:type="gramStart"/>
                              <w:r>
                                <w:rPr>
                                  <w:rFonts w:ascii="Helvetica" w:hAnsi="Helvetica" w:cs="Helvetica"/>
                                  <w:color w:val="202020"/>
                                  <w:sz w:val="21"/>
                                  <w:szCs w:val="21"/>
                                </w:rPr>
                                <w:t>the</w:t>
                              </w:r>
                              <w:proofErr w:type="gramEnd"/>
                              <w:r>
                                <w:rPr>
                                  <w:rFonts w:ascii="Helvetica" w:hAnsi="Helvetica" w:cs="Helvetica"/>
                                  <w:color w:val="202020"/>
                                  <w:sz w:val="21"/>
                                  <w:szCs w:val="21"/>
                                </w:rPr>
                                <w:t xml:space="preserve"> Pharmaceutical Strategy. Moreover, the Subcommittee on Security and Defence will discuss the impact of disinformation campaigns against Common Security and Defence Policy missions and operations. </w:t>
                              </w:r>
                            </w:p>
                            <w:p w14:paraId="0FA78EBA" w14:textId="77777777" w:rsidR="00D1259D" w:rsidRDefault="00D1259D">
                              <w:pPr>
                                <w:rPr>
                                  <w:rFonts w:ascii="Helvetica" w:hAnsi="Helvetica" w:cs="Helvetica"/>
                                  <w:color w:val="202020"/>
                                  <w:sz w:val="21"/>
                                  <w:szCs w:val="21"/>
                                </w:rPr>
                              </w:pPr>
                              <w:r>
                                <w:rPr>
                                  <w:rFonts w:ascii="Helvetica" w:hAnsi="Helvetica" w:cs="Helvetica"/>
                                  <w:color w:val="202020"/>
                                  <w:sz w:val="21"/>
                                  <w:szCs w:val="21"/>
                                </w:rPr>
                                <w:br/>
                              </w:r>
                              <w:hyperlink r:id="rId12" w:anchor="parliament"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4"/>
                                  <w:szCs w:val="24"/>
                                </w:rPr>
                                <w:t xml:space="preserve">MFF | Offshore </w:t>
                              </w:r>
                              <w:proofErr w:type="gramStart"/>
                              <w:r>
                                <w:rPr>
                                  <w:rStyle w:val="Strong"/>
                                  <w:rFonts w:ascii="Helvetica" w:hAnsi="Helvetica"/>
                                  <w:color w:val="202020"/>
                                  <w:sz w:val="24"/>
                                  <w:szCs w:val="24"/>
                                </w:rPr>
                                <w:t>Energy  |</w:t>
                              </w:r>
                              <w:proofErr w:type="gramEnd"/>
                              <w:r>
                                <w:rPr>
                                  <w:rStyle w:val="Strong"/>
                                  <w:rFonts w:ascii="Helvetica" w:hAnsi="Helvetica"/>
                                  <w:color w:val="202020"/>
                                  <w:sz w:val="24"/>
                                  <w:szCs w:val="24"/>
                                </w:rPr>
                                <w:t xml:space="preserve"> EUCO</w:t>
                              </w:r>
                              <w:r>
                                <w:rPr>
                                  <w:rFonts w:ascii="Helvetica" w:hAnsi="Helvetica" w:cs="Helvetica"/>
                                  <w:color w:val="202020"/>
                                  <w:sz w:val="21"/>
                                  <w:szCs w:val="21"/>
                                </w:rPr>
                                <w:t xml:space="preserve"> </w:t>
                              </w:r>
                            </w:p>
                            <w:p w14:paraId="2A1B1E1C" w14:textId="77777777" w:rsidR="00D1259D" w:rsidRDefault="00D1259D">
                              <w:pPr>
                                <w:pStyle w:val="NormalWeb"/>
                                <w:spacing w:before="150" w:beforeAutospacing="0" w:after="150" w:afterAutospacing="0"/>
                                <w:rPr>
                                  <w:rFonts w:ascii="Helvetica" w:hAnsi="Helvetica" w:cs="Helvetica"/>
                                  <w:color w:val="202020"/>
                                  <w:sz w:val="21"/>
                                  <w:szCs w:val="21"/>
                                </w:rPr>
                              </w:pPr>
                              <w:r>
                                <w:rPr>
                                  <w:rFonts w:ascii="Helvetica" w:hAnsi="Helvetica" w:cs="Helvetica"/>
                                  <w:color w:val="202020"/>
                                  <w:sz w:val="21"/>
                                  <w:szCs w:val="21"/>
                                </w:rPr>
                                <w:t>European Parliament’s Budget Committee will hear from Parliament’s negotiating team on the MFF and Own Resources about the recent agreement. Furthermore, the Committee on Environment, Public Health and Food Safety discusses the EU’s preparedness and resilience in the field of public health. On Wednesday, the Commission is expected to present a strategy on offshore renewable energy. </w:t>
                              </w:r>
                            </w:p>
                            <w:p w14:paraId="6D5ED5E9" w14:textId="4ED984D6" w:rsidR="00D1259D" w:rsidRDefault="00D1259D">
                              <w:pPr>
                                <w:rPr>
                                  <w:rFonts w:ascii="Helvetica" w:hAnsi="Helvetica" w:cs="Helvetica"/>
                                  <w:color w:val="202020"/>
                                  <w:sz w:val="21"/>
                                  <w:szCs w:val="21"/>
                                </w:rPr>
                              </w:pPr>
                              <w:r>
                                <w:rPr>
                                  <w:rFonts w:ascii="Helvetica" w:hAnsi="Helvetica" w:cs="Helvetica"/>
                                  <w:color w:val="202020"/>
                                  <w:sz w:val="21"/>
                                  <w:szCs w:val="21"/>
                                </w:rPr>
                                <w:t xml:space="preserve">-------------------------------------- </w:t>
                              </w:r>
                              <w:r>
                                <w:rPr>
                                  <w:rStyle w:val="Strong"/>
                                  <w:rFonts w:ascii="Helvetica" w:hAnsi="Helvetica"/>
                                  <w:color w:val="202020"/>
                                  <w:sz w:val="21"/>
                                  <w:szCs w:val="21"/>
                                </w:rPr>
                                <w:t>Dr Ian Campbell </w:t>
                              </w:r>
                              <w:r>
                                <w:rPr>
                                  <w:rFonts w:ascii="Helvetica" w:hAnsi="Helvetica" w:cs="Helvetica"/>
                                  <w:color w:val="202020"/>
                                  <w:sz w:val="21"/>
                                  <w:szCs w:val="21"/>
                                </w:rPr>
                                <w:t>-----------------------------------------------------</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t xml:space="preserve">Dr Ian Campbell was appointed Interim Executive Chair of Innovate UK, the UK’s innovation agency, in May 2018, having joined as Director for Health and Life Sciences in 2016. When he was about three weeks into this responsibility, one of the first external Meetings he attended was an EKTG event held at the House of Lords. He told us he was impressed by what he had </w:t>
                              </w:r>
                              <w:proofErr w:type="gramStart"/>
                              <w:r>
                                <w:rPr>
                                  <w:rFonts w:ascii="Helvetica" w:hAnsi="Helvetica" w:cs="Helvetica"/>
                                  <w:color w:val="202020"/>
                                  <w:sz w:val="21"/>
                                  <w:szCs w:val="21"/>
                                </w:rPr>
                                <w:t>heard  and</w:t>
                              </w:r>
                              <w:proofErr w:type="gramEnd"/>
                              <w:r>
                                <w:rPr>
                                  <w:rFonts w:ascii="Helvetica" w:hAnsi="Helvetica" w:cs="Helvetica"/>
                                  <w:color w:val="202020"/>
                                  <w:sz w:val="21"/>
                                  <w:szCs w:val="21"/>
                                </w:rPr>
                                <w:t xml:space="preserve"> looked forward to further links with us.</w:t>
                              </w:r>
                              <w:r>
                                <w:rPr>
                                  <w:rFonts w:ascii="Helvetica" w:hAnsi="Helvetica" w:cs="Helvetica"/>
                                  <w:color w:val="202020"/>
                                  <w:sz w:val="21"/>
                                  <w:szCs w:val="21"/>
                                </w:rPr>
                                <w:br/>
                                <w:t>During the following years there were several occasions when Ian gave is advice, provided EKTG with admirable Speakers to join our events. We have been fortunate to work with Ian and his loyal EA Julie Allen.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noProof/>
                                  <w:color w:val="202020"/>
                                  <w:sz w:val="21"/>
                                  <w:szCs w:val="21"/>
                                </w:rPr>
                                <w:lastRenderedPageBreak/>
                                <w:drawing>
                                  <wp:inline distT="0" distB="0" distL="0" distR="0" wp14:anchorId="2A887703" wp14:editId="16442203">
                                    <wp:extent cx="17145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Helvetica" w:hAnsi="Helvetica" w:cs="Helvetica"/>
                                  <w:color w:val="202020"/>
                                  <w:sz w:val="21"/>
                                  <w:szCs w:val="21"/>
                                </w:rPr>
                                <w:br/>
                              </w:r>
                              <w:r>
                                <w:rPr>
                                  <w:rFonts w:ascii="Helvetica" w:hAnsi="Helvetica" w:cs="Helvetica"/>
                                  <w:color w:val="202020"/>
                                  <w:sz w:val="21"/>
                                  <w:szCs w:val="21"/>
                                </w:rPr>
                                <w:br/>
                                <w:t xml:space="preserve">Along the way He also worked with Mike Biddle the previous President of the AAL Forum. Strangely even now Peter </w:t>
                              </w:r>
                              <w:proofErr w:type="spellStart"/>
                              <w:r>
                                <w:rPr>
                                  <w:rFonts w:ascii="Helvetica" w:hAnsi="Helvetica" w:cs="Helvetica"/>
                                  <w:color w:val="202020"/>
                                  <w:sz w:val="21"/>
                                  <w:szCs w:val="21"/>
                                </w:rPr>
                                <w:t>Saraga</w:t>
                              </w:r>
                              <w:proofErr w:type="spellEnd"/>
                              <w:r>
                                <w:rPr>
                                  <w:rFonts w:ascii="Helvetica" w:hAnsi="Helvetica" w:cs="Helvetica"/>
                                  <w:color w:val="202020"/>
                                  <w:sz w:val="21"/>
                                  <w:szCs w:val="21"/>
                                </w:rPr>
                                <w:t>, who is a Member of UKRI has become the latest President of AAL Forum, even though technically the UK is not a full Member of AAL Forum. Peter was also the first Chairman of EKTG.</w:t>
                              </w:r>
                              <w:r>
                                <w:rPr>
                                  <w:rFonts w:ascii="Helvetica" w:hAnsi="Helvetica" w:cs="Helvetica"/>
                                  <w:color w:val="202020"/>
                                  <w:sz w:val="21"/>
                                  <w:szCs w:val="21"/>
                                </w:rPr>
                                <w:br/>
                              </w:r>
                              <w:r>
                                <w:rPr>
                                  <w:rFonts w:ascii="Helvetica" w:hAnsi="Helvetica" w:cs="Helvetica"/>
                                  <w:color w:val="202020"/>
                                  <w:sz w:val="21"/>
                                  <w:szCs w:val="21"/>
                                </w:rPr>
                                <w:br/>
                                <w:t>A recent EKTG Meeting with the UK Parliament APPG Committees for Disability and Assistive Technology presented an opportunity for Ian to designate Emily Nott, Head of Equality, Diversity and Inclusion Programmes, INNOVATE UK to address the issues of Promoting equality, diversity and inclusion and tackling under representation.</w:t>
                              </w:r>
                              <w:r>
                                <w:rPr>
                                  <w:rFonts w:ascii="Helvetica" w:hAnsi="Helvetica" w:cs="Helvetica"/>
                                  <w:color w:val="202020"/>
                                  <w:sz w:val="21"/>
                                  <w:szCs w:val="21"/>
                                </w:rPr>
                                <w:br/>
                              </w:r>
                              <w:r>
                                <w:rPr>
                                  <w:rFonts w:ascii="Helvetica" w:hAnsi="Helvetica" w:cs="Helvetica"/>
                                  <w:color w:val="202020"/>
                                  <w:sz w:val="21"/>
                                  <w:szCs w:val="21"/>
                                </w:rPr>
                                <w:br/>
                                <w:t xml:space="preserve">Recently EKTG has been awarded a share in the CWLG Partnership working on an eight-month Feasibility Study in the City and East End of London looking at the use of Digital Services with the Older Workforce. Peter </w:t>
                              </w:r>
                              <w:proofErr w:type="spellStart"/>
                              <w:r>
                                <w:rPr>
                                  <w:rFonts w:ascii="Helvetica" w:hAnsi="Helvetica" w:cs="Helvetica"/>
                                  <w:color w:val="202020"/>
                                  <w:sz w:val="21"/>
                                  <w:szCs w:val="21"/>
                                </w:rPr>
                                <w:t>Saraga</w:t>
                              </w:r>
                              <w:proofErr w:type="spellEnd"/>
                              <w:r>
                                <w:rPr>
                                  <w:rFonts w:ascii="Helvetica" w:hAnsi="Helvetica" w:cs="Helvetica"/>
                                  <w:color w:val="202020"/>
                                  <w:sz w:val="21"/>
                                  <w:szCs w:val="21"/>
                                </w:rPr>
                                <w:t xml:space="preserve"> is a Member of the Advisory Board for that scheme.</w:t>
                              </w:r>
                              <w:r>
                                <w:rPr>
                                  <w:rFonts w:ascii="Helvetica" w:hAnsi="Helvetica" w:cs="Helvetica"/>
                                  <w:color w:val="202020"/>
                                  <w:sz w:val="21"/>
                                  <w:szCs w:val="21"/>
                                </w:rPr>
                                <w:br/>
                              </w:r>
                              <w:r>
                                <w:rPr>
                                  <w:rFonts w:ascii="Helvetica" w:hAnsi="Helvetica" w:cs="Helvetica"/>
                                  <w:color w:val="202020"/>
                                  <w:sz w:val="21"/>
                                  <w:szCs w:val="21"/>
                                </w:rPr>
                                <w:br/>
                                <w:t>During the preparation of this scheme Ian Campbell and his staff have been advising on various details.</w:t>
                              </w:r>
                              <w:r>
                                <w:rPr>
                                  <w:rFonts w:ascii="Helvetica" w:hAnsi="Helvetica" w:cs="Helvetica"/>
                                  <w:color w:val="202020"/>
                                  <w:sz w:val="21"/>
                                  <w:szCs w:val="21"/>
                                </w:rPr>
                                <w:br/>
                              </w:r>
                              <w:r>
                                <w:rPr>
                                  <w:rFonts w:ascii="Helvetica" w:hAnsi="Helvetica" w:cs="Helvetica"/>
                                  <w:color w:val="202020"/>
                                  <w:sz w:val="21"/>
                                  <w:szCs w:val="21"/>
                                </w:rPr>
                                <w:br/>
                                <w:t xml:space="preserve">We now have to report that Ian Campbell has left INNOVATE and moved to </w:t>
                              </w:r>
                              <w:proofErr w:type="spellStart"/>
                              <w:r>
                                <w:rPr>
                                  <w:rFonts w:ascii="Helvetica" w:hAnsi="Helvetica" w:cs="Helvetica"/>
                                  <w:color w:val="202020"/>
                                  <w:sz w:val="21"/>
                                  <w:szCs w:val="21"/>
                                </w:rPr>
                                <w:t>LifeArc’s</w:t>
                              </w:r>
                              <w:proofErr w:type="spellEnd"/>
                              <w:r>
                                <w:rPr>
                                  <w:rFonts w:ascii="Helvetica" w:hAnsi="Helvetica" w:cs="Helvetica"/>
                                  <w:color w:val="202020"/>
                                  <w:sz w:val="21"/>
                                  <w:szCs w:val="21"/>
                                </w:rPr>
                                <w:t xml:space="preserve"> as Chief Business Officer (CBO).</w:t>
                              </w:r>
                              <w:r>
                                <w:rPr>
                                  <w:rFonts w:ascii="Helvetica" w:hAnsi="Helvetica" w:cs="Helvetica"/>
                                  <w:color w:val="202020"/>
                                  <w:sz w:val="21"/>
                                  <w:szCs w:val="21"/>
                                </w:rPr>
                                <w:br/>
                              </w:r>
                              <w:r>
                                <w:rPr>
                                  <w:rFonts w:ascii="Helvetica" w:hAnsi="Helvetica" w:cs="Helvetica"/>
                                  <w:color w:val="202020"/>
                                  <w:sz w:val="21"/>
                                  <w:szCs w:val="21"/>
                                </w:rPr>
                                <w:br/>
                                <w:t xml:space="preserve">Ian will be responsible for </w:t>
                              </w:r>
                              <w:proofErr w:type="spellStart"/>
                              <w:r>
                                <w:rPr>
                                  <w:rFonts w:ascii="Helvetica" w:hAnsi="Helvetica" w:cs="Helvetica"/>
                                  <w:color w:val="202020"/>
                                  <w:sz w:val="21"/>
                                  <w:szCs w:val="21"/>
                                </w:rPr>
                                <w:t>LifeArc’s</w:t>
                              </w:r>
                              <w:proofErr w:type="spellEnd"/>
                              <w:r>
                                <w:rPr>
                                  <w:rFonts w:ascii="Helvetica" w:hAnsi="Helvetica" w:cs="Helvetica"/>
                                  <w:color w:val="202020"/>
                                  <w:sz w:val="21"/>
                                  <w:szCs w:val="21"/>
                                </w:rPr>
                                <w:t xml:space="preserve"> business development and partnerships – a key component in </w:t>
                              </w:r>
                              <w:proofErr w:type="spellStart"/>
                              <w:r>
                                <w:rPr>
                                  <w:rFonts w:ascii="Helvetica" w:hAnsi="Helvetica" w:cs="Helvetica"/>
                                  <w:color w:val="202020"/>
                                  <w:sz w:val="21"/>
                                  <w:szCs w:val="21"/>
                                </w:rPr>
                                <w:t>LifeArc</w:t>
                              </w:r>
                              <w:proofErr w:type="spellEnd"/>
                              <w:r>
                                <w:rPr>
                                  <w:rFonts w:ascii="Helvetica" w:hAnsi="Helvetica" w:cs="Helvetica"/>
                                  <w:color w:val="202020"/>
                                  <w:sz w:val="21"/>
                                  <w:szCs w:val="21"/>
                                </w:rPr>
                                <w:t xml:space="preserve"> purpose of accelerating the translation of life sciences innovation into benefits for patients.</w:t>
                              </w:r>
                              <w:r>
                                <w:rPr>
                                  <w:rFonts w:ascii="Helvetica" w:hAnsi="Helvetica" w:cs="Helvetica"/>
                                  <w:color w:val="202020"/>
                                  <w:sz w:val="21"/>
                                  <w:szCs w:val="21"/>
                                </w:rPr>
                                <w:br/>
                              </w:r>
                              <w:r>
                                <w:rPr>
                                  <w:rFonts w:ascii="Helvetica" w:hAnsi="Helvetica" w:cs="Helvetica"/>
                                  <w:color w:val="202020"/>
                                  <w:sz w:val="21"/>
                                  <w:szCs w:val="21"/>
                                </w:rPr>
                                <w:br/>
                                <w:t>EKTG can only wish Ian Campbell the best of good fortune in his new role. We can only hope that soon our paths will cross again.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proofErr w:type="spellStart"/>
                              <w:r>
                                <w:rPr>
                                  <w:rStyle w:val="Strong"/>
                                  <w:rFonts w:ascii="Helvetica" w:hAnsi="Helvetica"/>
                                  <w:color w:val="202020"/>
                                  <w:sz w:val="27"/>
                                  <w:szCs w:val="27"/>
                                </w:rPr>
                                <w:t>Seasons</w:t>
                              </w:r>
                              <w:proofErr w:type="spellEnd"/>
                              <w:r>
                                <w:rPr>
                                  <w:rStyle w:val="Strong"/>
                                  <w:rFonts w:ascii="Helvetica" w:hAnsi="Helvetica"/>
                                  <w:color w:val="202020"/>
                                  <w:sz w:val="27"/>
                                  <w:szCs w:val="27"/>
                                </w:rPr>
                                <w:t xml:space="preserve"> Greetings from EKTG </w:t>
                              </w:r>
                              <w:r>
                                <w:rPr>
                                  <w:rFonts w:ascii="Helvetica" w:hAnsi="Helvetica" w:cs="Helvetica"/>
                                  <w:color w:val="202020"/>
                                  <w:sz w:val="21"/>
                                  <w:szCs w:val="21"/>
                                </w:rPr>
                                <w:br/>
                                <w:t xml:space="preserve">  </w:t>
                              </w:r>
                            </w:p>
                            <w:p w14:paraId="6A413F42" w14:textId="77777777" w:rsidR="00D1259D" w:rsidRDefault="00D1259D">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000000"/>
                                  <w:sz w:val="18"/>
                                  <w:szCs w:val="18"/>
                                </w:rPr>
                                <w:t>The Next EKTG Newsletter will include similar material. If you would like to suggest material</w:t>
                              </w:r>
                              <w:r>
                                <w:rPr>
                                  <w:rFonts w:ascii="Arial" w:eastAsiaTheme="minorEastAsia" w:hAnsi="Arial" w:cs="Arial"/>
                                  <w:i/>
                                  <w:iCs/>
                                  <w:color w:val="000000"/>
                                  <w:sz w:val="18"/>
                                  <w:szCs w:val="18"/>
                                </w:rPr>
                                <w:br/>
                              </w:r>
                              <w:r>
                                <w:rPr>
                                  <w:rStyle w:val="Emphasis"/>
                                  <w:rFonts w:ascii="Arial" w:eastAsiaTheme="minorEastAsia" w:hAnsi="Arial" w:cs="Arial"/>
                                  <w:color w:val="000000"/>
                                  <w:sz w:val="18"/>
                                  <w:szCs w:val="18"/>
                                </w:rPr>
                                <w:t xml:space="preserve">please email Maggie Ellis at </w:t>
                              </w:r>
                              <w:hyperlink r:id="rId14" w:tgtFrame="_blank" w:history="1">
                                <w:r>
                                  <w:rPr>
                                    <w:rStyle w:val="Hyperlink"/>
                                    <w:rFonts w:ascii="Arial" w:eastAsiaTheme="minorEastAsia" w:hAnsi="Arial" w:cs="Arial"/>
                                    <w:i/>
                                    <w:iCs/>
                                    <w:sz w:val="18"/>
                                    <w:szCs w:val="18"/>
                                  </w:rPr>
                                  <w:t>EKTG.eTechnology@gmail.com</w:t>
                                </w:r>
                              </w:hyperlink>
                              <w:r>
                                <w:rPr>
                                  <w:rStyle w:val="Emphasis"/>
                                  <w:rFonts w:ascii="Arial" w:eastAsiaTheme="minorEastAsia" w:hAnsi="Arial" w:cs="Arial"/>
                                  <w:color w:val="000000"/>
                                  <w:sz w:val="18"/>
                                  <w:szCs w:val="18"/>
                                </w:rPr>
                                <w:t> </w:t>
                              </w:r>
                            </w:p>
                            <w:p w14:paraId="6424AB4E" w14:textId="77777777" w:rsidR="00D1259D" w:rsidRDefault="00D1259D">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Arial" w:eastAsiaTheme="minorEastAsia" w:hAnsi="Arial" w:cs="Arial"/>
                                  <w:color w:val="202020"/>
                                  <w:sz w:val="18"/>
                                  <w:szCs w:val="18"/>
                                </w:rPr>
                                <w:t>___________________</w:t>
                              </w:r>
                            </w:p>
                            <w:p w14:paraId="6DCCB17D" w14:textId="77777777" w:rsidR="00D1259D" w:rsidRDefault="00D1259D">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202020"/>
                                  <w:sz w:val="18"/>
                                  <w:szCs w:val="18"/>
                                </w:rPr>
                                <w:t>If you want to know more about us you can download a document that outlines</w:t>
                              </w:r>
                              <w:r>
                                <w:rPr>
                                  <w:rFonts w:ascii="Arial" w:eastAsiaTheme="minorEastAsia" w:hAnsi="Arial" w:cs="Arial"/>
                                  <w:i/>
                                  <w:iCs/>
                                  <w:color w:val="202020"/>
                                  <w:sz w:val="18"/>
                                  <w:szCs w:val="18"/>
                                </w:rPr>
                                <w:br/>
                              </w:r>
                              <w:r>
                                <w:rPr>
                                  <w:rStyle w:val="Emphasis"/>
                                  <w:rFonts w:ascii="Arial" w:eastAsiaTheme="minorEastAsia" w:hAnsi="Arial" w:cs="Arial"/>
                                  <w:color w:val="202020"/>
                                  <w:sz w:val="18"/>
                                  <w:szCs w:val="18"/>
                                </w:rPr>
                                <w:t xml:space="preserve">the </w:t>
                              </w:r>
                              <w:hyperlink r:id="rId15" w:tgtFrame="_blank" w:tooltip="Background and history of EKTG" w:history="1">
                                <w:r>
                                  <w:rPr>
                                    <w:rStyle w:val="Hyperlink"/>
                                    <w:rFonts w:ascii="Arial" w:eastAsiaTheme="minorEastAsia" w:hAnsi="Arial" w:cs="Arial"/>
                                    <w:b w:val="0"/>
                                    <w:bCs w:val="0"/>
                                    <w:i/>
                                    <w:iCs/>
                                    <w:color w:val="007C89"/>
                                    <w:sz w:val="18"/>
                                    <w:szCs w:val="18"/>
                                  </w:rPr>
                                  <w:t>background and history of EKTG</w:t>
                                </w:r>
                              </w:hyperlink>
                              <w:hyperlink r:id="rId16" w:tgtFrame="_blank" w:history="1">
                                <w:r>
                                  <w:rPr>
                                    <w:rStyle w:val="Hyperlink"/>
                                    <w:rFonts w:ascii="Arial" w:eastAsiaTheme="minorEastAsia" w:hAnsi="Arial" w:cs="Arial"/>
                                    <w:b w:val="0"/>
                                    <w:bCs w:val="0"/>
                                    <w:i/>
                                    <w:iCs/>
                                    <w:color w:val="007C89"/>
                                    <w:sz w:val="18"/>
                                    <w:szCs w:val="18"/>
                                  </w:rPr>
                                  <w:t xml:space="preserve">. </w:t>
                                </w:r>
                              </w:hyperlink>
                              <w:r>
                                <w:rPr>
                                  <w:rFonts w:ascii="Arial" w:eastAsiaTheme="minorEastAsia" w:hAnsi="Arial" w:cs="Arial"/>
                                  <w:color w:val="202020"/>
                                  <w:sz w:val="18"/>
                                  <w:szCs w:val="18"/>
                                </w:rPr>
                                <w:br/>
                              </w:r>
                              <w:r>
                                <w:rPr>
                                  <w:rFonts w:ascii="Arial" w:eastAsiaTheme="minorEastAsia" w:hAnsi="Arial" w:cs="Arial"/>
                                  <w:color w:val="202020"/>
                                  <w:sz w:val="18"/>
                                  <w:szCs w:val="18"/>
                                </w:rPr>
                                <w:br/>
                              </w:r>
                              <w:r>
                                <w:rPr>
                                  <w:rStyle w:val="Emphasis"/>
                                  <w:rFonts w:ascii="Arial" w:eastAsiaTheme="minorEastAsia" w:hAnsi="Arial" w:cs="Arial"/>
                                  <w:color w:val="202020"/>
                                  <w:sz w:val="18"/>
                                  <w:szCs w:val="18"/>
                                </w:rPr>
                                <w:t xml:space="preserve">Please Note: The EKTG for </w:t>
                              </w:r>
                              <w:proofErr w:type="spellStart"/>
                              <w:r>
                                <w:rPr>
                                  <w:rStyle w:val="Emphasis"/>
                                  <w:rFonts w:ascii="Arial" w:eastAsiaTheme="minorEastAsia" w:hAnsi="Arial" w:cs="Arial"/>
                                  <w:color w:val="202020"/>
                                  <w:sz w:val="18"/>
                                  <w:szCs w:val="18"/>
                                </w:rPr>
                                <w:t>eTechnology</w:t>
                              </w:r>
                              <w:proofErr w:type="spellEnd"/>
                              <w:r>
                                <w:rPr>
                                  <w:rStyle w:val="Emphasis"/>
                                  <w:rFonts w:ascii="Arial" w:eastAsiaTheme="minorEastAsia" w:hAnsi="Arial" w:cs="Arial"/>
                                  <w:color w:val="202020"/>
                                  <w:sz w:val="18"/>
                                  <w:szCs w:val="18"/>
                                </w:rPr>
                                <w:t xml:space="preserve"> is not responsible for content from third-party documents and web-sites.</w:t>
                              </w:r>
                              <w:r>
                                <w:rPr>
                                  <w:rFonts w:ascii="Arial" w:eastAsiaTheme="minorEastAsia" w:hAnsi="Arial" w:cs="Arial"/>
                                  <w:color w:val="202020"/>
                                  <w:sz w:val="18"/>
                                  <w:szCs w:val="18"/>
                                </w:rPr>
                                <w:t xml:space="preserve"> </w:t>
                              </w:r>
                              <w:r>
                                <w:rPr>
                                  <w:rFonts w:ascii="Arial" w:eastAsiaTheme="minorEastAsia" w:hAnsi="Arial" w:cs="Arial"/>
                                  <w:vanish/>
                                  <w:color w:val="202020"/>
                                  <w:sz w:val="18"/>
                                  <w:szCs w:val="18"/>
                                </w:rPr>
                                <w:t> </w:t>
                              </w:r>
                            </w:p>
                            <w:p w14:paraId="60C206AA" w14:textId="77777777" w:rsidR="00D1259D" w:rsidRDefault="00D1259D">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Helvetica" w:eastAsiaTheme="minorEastAsia" w:hAnsi="Helvetica" w:cs="Helvetica"/>
                                  <w:color w:val="202020"/>
                                  <w:sz w:val="33"/>
                                  <w:szCs w:val="33"/>
                                </w:rPr>
                                <w:lastRenderedPageBreak/>
                                <w:t> </w:t>
                              </w:r>
                            </w:p>
                          </w:tc>
                        </w:tr>
                      </w:tbl>
                      <w:p w14:paraId="598857DB" w14:textId="77777777" w:rsidR="00D1259D" w:rsidRDefault="00D1259D"/>
                    </w:tc>
                  </w:tr>
                </w:tbl>
                <w:p w14:paraId="214AF27C" w14:textId="77777777" w:rsidR="00D1259D" w:rsidRDefault="00D1259D"/>
              </w:tc>
            </w:tr>
            <w:tr w:rsidR="00D1259D" w14:paraId="3A840F4C"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1259D" w14:paraId="107A380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1259D" w14:paraId="26D9A74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1259D" w14:paraId="1140CDD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45"/>
                                    </w:tblGrid>
                                    <w:tr w:rsidR="00D1259D" w14:paraId="761B787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1259D" w14:paraId="6209539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1259D" w14:paraId="5F82E2E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1259D" w14:paraId="7980856F" w14:textId="77777777">
                                                        <w:tc>
                                                          <w:tcPr>
                                                            <w:tcW w:w="360" w:type="dxa"/>
                                                            <w:vAlign w:val="center"/>
                                                            <w:hideMark/>
                                                          </w:tcPr>
                                                          <w:p w14:paraId="23A12E78" w14:textId="513CE19C" w:rsidR="00D1259D" w:rsidRDefault="00D1259D">
                                                            <w:pPr>
                                                              <w:jc w:val="center"/>
                                                              <w:rPr>
                                                                <w:rFonts w:ascii="Calibri" w:hAnsi="Calibri" w:cs="Calibri"/>
                                                              </w:rPr>
                                                            </w:pPr>
                                                            <w:r>
                                                              <w:rPr>
                                                                <w:noProof/>
                                                                <w:color w:val="0000FF"/>
                                                              </w:rPr>
                                                              <w:lastRenderedPageBreak/>
                                                              <w:drawing>
                                                                <wp:inline distT="0" distB="0" distL="0" distR="0" wp14:anchorId="504A7F76" wp14:editId="748C9BAB">
                                                                  <wp:extent cx="228600" cy="228600"/>
                                                                  <wp:effectExtent l="0" t="0" r="0" b="0"/>
                                                                  <wp:docPr id="1" name="Picture 1">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28BFD57" w14:textId="77777777" w:rsidR="00D1259D" w:rsidRDefault="00D1259D"/>
                                                  </w:tc>
                                                </w:tr>
                                              </w:tbl>
                                              <w:p w14:paraId="3B485C4A" w14:textId="77777777" w:rsidR="00D1259D" w:rsidRDefault="00D1259D"/>
                                            </w:tc>
                                          </w:tr>
                                        </w:tbl>
                                        <w:p w14:paraId="1AD846A9" w14:textId="77777777" w:rsidR="00D1259D" w:rsidRDefault="00D1259D"/>
                                      </w:tc>
                                    </w:tr>
                                  </w:tbl>
                                  <w:p w14:paraId="16E95A7B" w14:textId="77777777" w:rsidR="00D1259D" w:rsidRDefault="00D1259D">
                                    <w:pPr>
                                      <w:jc w:val="center"/>
                                    </w:pPr>
                                  </w:p>
                                </w:tc>
                              </w:tr>
                            </w:tbl>
                            <w:p w14:paraId="7E26856D" w14:textId="77777777" w:rsidR="00D1259D" w:rsidRDefault="00D1259D">
                              <w:pPr>
                                <w:jc w:val="center"/>
                              </w:pPr>
                            </w:p>
                          </w:tc>
                        </w:tr>
                      </w:tbl>
                      <w:p w14:paraId="06F21773" w14:textId="77777777" w:rsidR="00D1259D" w:rsidRDefault="00D1259D">
                        <w:pPr>
                          <w:jc w:val="center"/>
                        </w:pPr>
                      </w:p>
                    </w:tc>
                  </w:tr>
                </w:tbl>
                <w:p w14:paraId="3BC4F0B6" w14:textId="77777777" w:rsidR="00D1259D" w:rsidRDefault="00D1259D">
                  <w:pPr>
                    <w:rPr>
                      <w:vanish/>
                    </w:rPr>
                  </w:pPr>
                </w:p>
                <w:tbl>
                  <w:tblPr>
                    <w:tblW w:w="5000" w:type="pct"/>
                    <w:tblCellMar>
                      <w:left w:w="0" w:type="dxa"/>
                      <w:right w:w="0" w:type="dxa"/>
                    </w:tblCellMar>
                    <w:tblLook w:val="04A0" w:firstRow="1" w:lastRow="0" w:firstColumn="1" w:lastColumn="0" w:noHBand="0" w:noVBand="1"/>
                  </w:tblPr>
                  <w:tblGrid>
                    <w:gridCol w:w="8726"/>
                  </w:tblGrid>
                  <w:tr w:rsidR="00D1259D" w14:paraId="2D36ECEB"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D1259D" w14:paraId="50B65599" w14:textId="77777777">
                          <w:trPr>
                            <w:hidden/>
                          </w:trPr>
                          <w:tc>
                            <w:tcPr>
                              <w:tcW w:w="0" w:type="auto"/>
                              <w:tcBorders>
                                <w:top w:val="single" w:sz="12" w:space="0" w:color="EEEEEE"/>
                                <w:left w:val="nil"/>
                                <w:bottom w:val="nil"/>
                                <w:right w:val="nil"/>
                              </w:tcBorders>
                              <w:vAlign w:val="center"/>
                              <w:hideMark/>
                            </w:tcPr>
                            <w:p w14:paraId="0D53537B" w14:textId="77777777" w:rsidR="00D1259D" w:rsidRDefault="00D1259D">
                              <w:pPr>
                                <w:rPr>
                                  <w:vanish/>
                                </w:rPr>
                              </w:pPr>
                            </w:p>
                          </w:tc>
                        </w:tr>
                      </w:tbl>
                      <w:p w14:paraId="7DFEA618" w14:textId="77777777" w:rsidR="00D1259D" w:rsidRDefault="00D1259D"/>
                    </w:tc>
                  </w:tr>
                </w:tbl>
                <w:p w14:paraId="2F2BB323" w14:textId="77777777" w:rsidR="00D1259D" w:rsidRDefault="00D1259D"/>
              </w:tc>
            </w:tr>
          </w:tbl>
          <w:p w14:paraId="774B9852" w14:textId="77777777" w:rsidR="00D1259D" w:rsidRDefault="00D1259D">
            <w:pPr>
              <w:jc w:val="center"/>
            </w:pPr>
          </w:p>
        </w:tc>
      </w:tr>
    </w:tbl>
    <w:p w14:paraId="4BB19476" w14:textId="77777777" w:rsidR="00D1259D" w:rsidRDefault="00D1259D"/>
    <w:sectPr w:rsidR="00D12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5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50B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26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D54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F07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B58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F07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226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15B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9D"/>
    <w:rsid w:val="00D1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244"/>
  <w15:chartTrackingRefBased/>
  <w15:docId w15:val="{57D63AE9-27AD-468D-B192-B195A717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9D"/>
    <w:pPr>
      <w:spacing w:after="0" w:line="240" w:lineRule="auto"/>
    </w:pPr>
    <w:rPr>
      <w:rFonts w:eastAsiaTheme="minorEastAsia"/>
      <w:lang w:eastAsia="en-GB"/>
    </w:rPr>
  </w:style>
  <w:style w:type="paragraph" w:styleId="Heading1">
    <w:name w:val="heading 1"/>
    <w:basedOn w:val="Normal"/>
    <w:link w:val="Heading1Char"/>
    <w:uiPriority w:val="9"/>
    <w:qFormat/>
    <w:rsid w:val="00D1259D"/>
    <w:pPr>
      <w:spacing w:before="100" w:beforeAutospacing="1" w:after="100" w:afterAutospacing="1"/>
      <w:outlineLvl w:val="0"/>
    </w:pPr>
    <w:rPr>
      <w:rFonts w:ascii="Calibri" w:eastAsia="Times New Roman" w:hAnsi="Calibri" w:cs="Calibri"/>
      <w:b/>
      <w:bCs/>
      <w:kern w:val="36"/>
      <w:sz w:val="48"/>
      <w:szCs w:val="48"/>
    </w:rPr>
  </w:style>
  <w:style w:type="paragraph" w:styleId="Heading2">
    <w:name w:val="heading 2"/>
    <w:basedOn w:val="Normal"/>
    <w:link w:val="Heading2Char"/>
    <w:uiPriority w:val="9"/>
    <w:semiHidden/>
    <w:unhideWhenUsed/>
    <w:qFormat/>
    <w:rsid w:val="00D1259D"/>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59D"/>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D1259D"/>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D1259D"/>
    <w:rPr>
      <w:color w:val="0000FF"/>
      <w:u w:val="single"/>
    </w:rPr>
  </w:style>
  <w:style w:type="paragraph" w:styleId="NormalWeb">
    <w:name w:val="Normal (Web)"/>
    <w:basedOn w:val="Normal"/>
    <w:uiPriority w:val="99"/>
    <w:semiHidden/>
    <w:unhideWhenUsed/>
    <w:rsid w:val="00D1259D"/>
    <w:pPr>
      <w:spacing w:before="100" w:beforeAutospacing="1" w:after="100" w:afterAutospacing="1"/>
    </w:pPr>
    <w:rPr>
      <w:rFonts w:ascii="Calibri" w:hAnsi="Calibri" w:cs="Calibri"/>
    </w:rPr>
  </w:style>
  <w:style w:type="character" w:styleId="Strong">
    <w:name w:val="Strong"/>
    <w:basedOn w:val="DefaultParagraphFont"/>
    <w:uiPriority w:val="22"/>
    <w:qFormat/>
    <w:rsid w:val="00D1259D"/>
    <w:rPr>
      <w:b/>
      <w:bCs/>
    </w:rPr>
  </w:style>
  <w:style w:type="character" w:styleId="Emphasis">
    <w:name w:val="Emphasis"/>
    <w:basedOn w:val="DefaultParagraphFont"/>
    <w:uiPriority w:val="20"/>
    <w:qFormat/>
    <w:rsid w:val="00D12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9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sqas@mac.com" TargetMode="External"/><Relationship Id="rId13" Type="http://schemas.openxmlformats.org/officeDocument/2006/relationships/image" Target="https://mcusercontent.com/67744b2cb64423c16bf1d1207/images/e03013d5-1d4e-4eaf-a89a-35ee39edcc04.jpg" TargetMode="External"/><Relationship Id="rId18" Type="http://schemas.openxmlformats.org/officeDocument/2006/relationships/image" Target="https://cdn-images.mailchimp.com/icons/social-block-v2/color-link-48.png" TargetMode="External"/><Relationship Id="rId3" Type="http://schemas.openxmlformats.org/officeDocument/2006/relationships/settings" Target="settings.xml"/><Relationship Id="rId7" Type="http://schemas.openxmlformats.org/officeDocument/2006/relationships/hyperlink" Target="http://westsqas@mac.com" TargetMode="External"/><Relationship Id="rId12" Type="http://schemas.openxmlformats.org/officeDocument/2006/relationships/hyperlink" Target="https://europeanmovement.eu/news/weekly-european-agenda-16-11-2020/" TargetMode="External"/><Relationship Id="rId17" Type="http://schemas.openxmlformats.org/officeDocument/2006/relationships/hyperlink" Target="https://connect.innovateuk.org/web/european-knowledge-tree-group" TargetMode="External"/><Relationship Id="rId2" Type="http://schemas.openxmlformats.org/officeDocument/2006/relationships/styles" Target="styles.xml"/><Relationship Id="rId16" Type="http://schemas.openxmlformats.org/officeDocument/2006/relationships/hyperlink" Target="https://gallery.mailchimp.com/67744b2cb64423c16bf1d1207/files/8f12ceb2-789f-4576-a89f-11c415a5a17d/European_Knowledge_Tree_Group.0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mcusercontent.com/67744b2cb64423c16bf1d1207/images/b439e044-45e5-406f-a6bd-45f35bf84efd.jpg" TargetMode="External"/><Relationship Id="rId11" Type="http://schemas.openxmlformats.org/officeDocument/2006/relationships/hyperlink" Target="http://ps/europeanmovement.eu/news/weekly-european-agenda-16-11-2020/" TargetMode="External"/><Relationship Id="rId5" Type="http://schemas.openxmlformats.org/officeDocument/2006/relationships/image" Target="https://gallery.mailchimp.com/67744b2cb64423c16bf1d1207/images/b3e757b8-cb6a-4565-915d-5583f79b0ac8.jpg" TargetMode="External"/><Relationship Id="rId15" Type="http://schemas.openxmlformats.org/officeDocument/2006/relationships/hyperlink" Target="https://gallery.mailchimp.com/67744b2cb64423c16bf1d1207/files/European_Knowledge_Tree_Group.pdf" TargetMode="External"/><Relationship Id="rId10" Type="http://schemas.openxmlformats.org/officeDocument/2006/relationships/hyperlink" Target="https://europeanmovement.eu/news/weekly-european-agenda-16-11-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gari.info/2020/11/gari-more-information-on-mobile.html" TargetMode="External"/><Relationship Id="rId14" Type="http://schemas.openxmlformats.org/officeDocument/2006/relationships/hyperlink" Target="mailto:EKTG.eTechnolo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2021-01-10T16:11:00Z</dcterms:created>
  <dcterms:modified xsi:type="dcterms:W3CDTF">2021-01-10T16:12:00Z</dcterms:modified>
</cp:coreProperties>
</file>